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240" w:lineRule="auto"/>
        <w:ind w:hanging="142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4425"/>
        <w:gridCol w:w="2250"/>
        <w:tblGridChange w:id="0">
          <w:tblGrid>
            <w:gridCol w:w="2325"/>
            <w:gridCol w:w="4425"/>
            <w:gridCol w:w="22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TERMO DE RECOLHIMENTO DE BENS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Nº ___ / 2024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Departamento/Coordenação:</w:t>
              <w:br w:type="textWrapping"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Diretor(a) ou Coordenador(a):</w:t>
              <w:br w:type="textWrapping"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rtl w:val="0"/>
              </w:rPr>
              <w:t xml:space="preserve"> Em virtude do não atendimento às atuais demandas deste setor, solicitamos à Divisão de Administração Patrimonial o recolhimento e guarda dos bens abaixo relacionados.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de Tombamento (novo e/ou antigo)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de bem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Reutilizável ou para Desfazimento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Recife, ____ de _________________ de 2024.</w:t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  <w:br w:type="textWrapping"/>
              <w:t xml:space="preserve">Diretor(a)/Coordenador(a)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  <w:br w:type="textWrapping"/>
              <w:t xml:space="preserve">Seção de Controle Patrimonial</w:t>
            </w:r>
          </w:p>
        </w:tc>
      </w:tr>
    </w:tbl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419"/>
        <w:tab w:val="right" w:leader="none" w:pos="8838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Rua Dom Manoel de Medeiros, S/N, Dois Irmãos - Recife/PE - CEP: 52.171-900</w:t>
    </w:r>
  </w:p>
  <w:p w:rsidR="00000000" w:rsidDel="00000000" w:rsidP="00000000" w:rsidRDefault="00000000" w:rsidRPr="00000000" w14:paraId="00000041">
    <w:pPr>
      <w:tabs>
        <w:tab w:val="center" w:leader="none" w:pos="4419"/>
        <w:tab w:val="right" w:leader="none" w:pos="8838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Telefones: +55 (81) 3320-6136 / 6102 - E-mail: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patrimonio.sede@ufrpe.br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>
        <w:rFonts w:ascii="Arial Narrow" w:cs="Arial Narrow" w:eastAsia="Arial Narrow" w:hAnsi="Arial Narrow"/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000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5370"/>
      <w:gridCol w:w="3630"/>
      <w:tblGridChange w:id="0">
        <w:tblGrid>
          <w:gridCol w:w="5370"/>
          <w:gridCol w:w="363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A">
          <w:pPr>
            <w:tabs>
              <w:tab w:val="center" w:leader="none" w:pos="4252"/>
              <w:tab w:val="right" w:leader="none" w:pos="8504"/>
            </w:tabs>
            <w:spacing w:line="240" w:lineRule="auto"/>
            <w:ind w:left="-142" w:firstLine="0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UNIVERSIDADE FEDERAL RURAL DE PERNAMBUCO</w:t>
          </w:r>
        </w:p>
        <w:p w:rsidR="00000000" w:rsidDel="00000000" w:rsidP="00000000" w:rsidRDefault="00000000" w:rsidRPr="00000000" w14:paraId="0000003B">
          <w:pPr>
            <w:tabs>
              <w:tab w:val="center" w:leader="none" w:pos="4252"/>
              <w:tab w:val="right" w:leader="none" w:pos="8504"/>
            </w:tabs>
            <w:spacing w:line="240" w:lineRule="auto"/>
            <w:ind w:hanging="142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PRÓ-REITORIA DE ADMINISTRAÇÃO</w:t>
          </w:r>
        </w:p>
        <w:p w:rsidR="00000000" w:rsidDel="00000000" w:rsidP="00000000" w:rsidRDefault="00000000" w:rsidRPr="00000000" w14:paraId="0000003C">
          <w:pPr>
            <w:tabs>
              <w:tab w:val="center" w:leader="none" w:pos="4252"/>
              <w:tab w:val="right" w:leader="none" w:pos="8504"/>
            </w:tabs>
            <w:spacing w:line="240" w:lineRule="auto"/>
            <w:ind w:hanging="142"/>
            <w:jc w:val="center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DEPARTAMENTO DE ADMINISTRAÇÃO GERAL</w:t>
          </w:r>
        </w:p>
        <w:p w:rsidR="00000000" w:rsidDel="00000000" w:rsidP="00000000" w:rsidRDefault="00000000" w:rsidRPr="00000000" w14:paraId="0000003D">
          <w:pPr>
            <w:tabs>
              <w:tab w:val="center" w:leader="none" w:pos="4252"/>
              <w:tab w:val="right" w:leader="none" w:pos="8504"/>
            </w:tabs>
            <w:spacing w:line="240" w:lineRule="auto"/>
            <w:ind w:hanging="142"/>
            <w:jc w:val="center"/>
            <w:rPr>
              <w:rFonts w:ascii="Arial Narrow" w:cs="Arial Narrow" w:eastAsia="Arial Narrow" w:hAnsi="Arial Narrow"/>
              <w:b w:val="1"/>
              <w:i w:val="1"/>
              <w:sz w:val="28"/>
              <w:szCs w:val="28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4"/>
              <w:szCs w:val="24"/>
              <w:rtl w:val="0"/>
            </w:rPr>
            <w:t xml:space="preserve">DIVISÃO DE ADMINISTRAÇÃO PATRIMONIAL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1799590" cy="59626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596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F">
    <w:pPr>
      <w:rPr>
        <w:rFonts w:ascii="Arial Narrow" w:cs="Arial Narrow" w:eastAsia="Arial Narrow" w:hAnsi="Arial Narrow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atrimonio.sede@ufrpe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