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6A" w:rsidRDefault="0042792F" w:rsidP="005C1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rPr>
          <w:sz w:val="22"/>
          <w:szCs w:val="22"/>
        </w:rPr>
      </w:pPr>
      <w:r>
        <w:rPr>
          <w:noProof/>
          <w:sz w:val="22"/>
          <w:szCs w:val="22"/>
        </w:rPr>
        <w:drawing>
          <wp:inline distT="0" distB="0" distL="114300" distR="114300">
            <wp:extent cx="763270" cy="667385"/>
            <wp:effectExtent l="0" t="0" r="0" b="0"/>
            <wp:docPr id="1033" name="image8.jpg" descr="BRASAO1"/>
            <wp:cNvGraphicFramePr/>
            <a:graphic xmlns:a="http://schemas.openxmlformats.org/drawingml/2006/main">
              <a:graphicData uri="http://schemas.openxmlformats.org/drawingml/2006/picture">
                <pic:pic xmlns:pic="http://schemas.openxmlformats.org/drawingml/2006/picture">
                  <pic:nvPicPr>
                    <pic:cNvPr id="0" name="image8.jpg" descr="BRASAO1"/>
                    <pic:cNvPicPr preferRelativeResize="0"/>
                  </pic:nvPicPr>
                  <pic:blipFill>
                    <a:blip r:embed="rId9"/>
                    <a:srcRect/>
                    <a:stretch>
                      <a:fillRect/>
                    </a:stretch>
                  </pic:blipFill>
                  <pic:spPr>
                    <a:xfrm>
                      <a:off x="0" y="0"/>
                      <a:ext cx="763270" cy="667385"/>
                    </a:xfrm>
                    <a:prstGeom prst="rect">
                      <a:avLst/>
                    </a:prstGeom>
                    <a:ln/>
                  </pic:spPr>
                </pic:pic>
              </a:graphicData>
            </a:graphic>
          </wp:inline>
        </w:drawing>
      </w:r>
    </w:p>
    <w:p w:rsidR="0085356A" w:rsidRDefault="0085356A" w:rsidP="005C1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rPr>
          <w:sz w:val="22"/>
          <w:szCs w:val="22"/>
        </w:rPr>
      </w:pPr>
    </w:p>
    <w:p w:rsidR="0085356A" w:rsidRDefault="0042792F" w:rsidP="005C1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pPr>
      <w:r>
        <w:rPr>
          <w:b/>
        </w:rPr>
        <w:t>MINISTÉRIO DA EDUCAÇÃO</w:t>
      </w:r>
    </w:p>
    <w:p w:rsidR="0085356A" w:rsidRDefault="0042792F" w:rsidP="005C1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pPr>
      <w:r>
        <w:rPr>
          <w:b/>
        </w:rPr>
        <w:t>UNIVERSIDADE FEDERAL RURAL DE PERNAMBUCO</w:t>
      </w:r>
    </w:p>
    <w:p w:rsidR="0085356A" w:rsidRDefault="0042792F" w:rsidP="005C1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pPr>
      <w:r>
        <w:rPr>
          <w:b/>
        </w:rPr>
        <w:t>PRÓ-REITORIA DE GESTÃO DE PESSOAS</w:t>
      </w:r>
    </w:p>
    <w:p w:rsidR="0085356A" w:rsidRDefault="0042792F" w:rsidP="005C1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pPr>
      <w:r>
        <w:rPr>
          <w:b/>
        </w:rPr>
        <w:t xml:space="preserve"> </w:t>
      </w:r>
    </w:p>
    <w:p w:rsidR="0085356A" w:rsidRDefault="0085356A" w:rsidP="005C1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pPr>
    </w:p>
    <w:p w:rsidR="0085356A" w:rsidRDefault="0042792F" w:rsidP="005C183C">
      <w:pPr>
        <w:ind w:left="0" w:hanging="2"/>
        <w:jc w:val="center"/>
        <w:rPr>
          <w:color w:val="000000"/>
        </w:rPr>
      </w:pPr>
      <w:r>
        <w:rPr>
          <w:b/>
          <w:color w:val="000000"/>
        </w:rPr>
        <w:t>EDITAL 03/2021 - PROGEPE</w:t>
      </w:r>
    </w:p>
    <w:p w:rsidR="0085356A" w:rsidRDefault="0085356A" w:rsidP="005C183C">
      <w:pPr>
        <w:ind w:left="0" w:hanging="2"/>
        <w:jc w:val="center"/>
        <w:rPr>
          <w:color w:val="000000"/>
          <w:u w:val="single"/>
        </w:rPr>
      </w:pPr>
    </w:p>
    <w:p w:rsidR="0085356A" w:rsidRDefault="0085356A" w:rsidP="005C183C">
      <w:pPr>
        <w:ind w:left="0" w:hanging="2"/>
        <w:jc w:val="center"/>
      </w:pPr>
    </w:p>
    <w:p w:rsidR="0085356A" w:rsidRDefault="0042792F" w:rsidP="005C183C">
      <w:pPr>
        <w:pBdr>
          <w:top w:val="nil"/>
          <w:left w:val="nil"/>
          <w:bottom w:val="nil"/>
          <w:right w:val="nil"/>
          <w:between w:val="nil"/>
        </w:pBdr>
        <w:spacing w:line="240" w:lineRule="auto"/>
        <w:ind w:left="0" w:hanging="2"/>
        <w:jc w:val="both"/>
        <w:rPr>
          <w:color w:val="000000"/>
        </w:rPr>
      </w:pPr>
      <w:r>
        <w:rPr>
          <w:color w:val="000000"/>
        </w:rPr>
        <w:t xml:space="preserve">A </w:t>
      </w:r>
      <w:proofErr w:type="spellStart"/>
      <w:r>
        <w:rPr>
          <w:b/>
          <w:color w:val="000000"/>
        </w:rPr>
        <w:t>Pró-Reitoria</w:t>
      </w:r>
      <w:proofErr w:type="spellEnd"/>
      <w:r>
        <w:rPr>
          <w:b/>
          <w:color w:val="000000"/>
        </w:rPr>
        <w:t xml:space="preserve"> de Gestão de Pessoas - PROGEPE</w:t>
      </w:r>
      <w:r>
        <w:rPr>
          <w:color w:val="000000"/>
        </w:rPr>
        <w:t>, por intermédio do Departamento de Desenvolvimento de Pessoas – DDP, da Universidade Federal Rural de Pernambuco – UFRPE</w:t>
      </w:r>
      <w:proofErr w:type="gramStart"/>
      <w:r>
        <w:rPr>
          <w:color w:val="000000"/>
        </w:rPr>
        <w:t>, torna</w:t>
      </w:r>
      <w:proofErr w:type="gramEnd"/>
      <w:r>
        <w:rPr>
          <w:color w:val="000000"/>
        </w:rPr>
        <w:t xml:space="preserve"> pública a abertura do processo seletivo de Servidores Técnico-Administrativos em Educação da UFRPE, candidatos ao </w:t>
      </w:r>
      <w:r>
        <w:rPr>
          <w:b/>
          <w:color w:val="000000"/>
        </w:rPr>
        <w:t>Programa Qualificar de Auxílio</w:t>
      </w:r>
      <w:r>
        <w:rPr>
          <w:color w:val="000000"/>
        </w:rPr>
        <w:t xml:space="preserve"> ao Ensino Médio, Graduação e Pós-Graduação </w:t>
      </w:r>
      <w:r>
        <w:rPr>
          <w:i/>
          <w:color w:val="000000"/>
        </w:rPr>
        <w:t xml:space="preserve">Latu Sensu e </w:t>
      </w:r>
      <w:proofErr w:type="spellStart"/>
      <w:r>
        <w:rPr>
          <w:i/>
          <w:color w:val="000000"/>
        </w:rPr>
        <w:t>Strictu</w:t>
      </w:r>
      <w:proofErr w:type="spellEnd"/>
      <w:r>
        <w:rPr>
          <w:i/>
          <w:color w:val="000000"/>
        </w:rPr>
        <w:t xml:space="preserve"> Sensu </w:t>
      </w:r>
      <w:r>
        <w:rPr>
          <w:color w:val="000000"/>
        </w:rPr>
        <w:t xml:space="preserve">em Instituições das Redes Particular e Pública de Ensino, reconhecidas pelo MEC ou CAPES, na forma de </w:t>
      </w:r>
      <w:r>
        <w:rPr>
          <w:color w:val="000000"/>
          <w:u w:val="single"/>
        </w:rPr>
        <w:t>ressarcimento parcial</w:t>
      </w:r>
      <w:r>
        <w:rPr>
          <w:color w:val="000000"/>
        </w:rPr>
        <w:t xml:space="preserve">, no total de </w:t>
      </w:r>
      <w:r>
        <w:rPr>
          <w:b/>
          <w:color w:val="000000"/>
          <w:u w:val="single"/>
        </w:rPr>
        <w:t>54 (cinquenta e quatro) vagas.</w:t>
      </w:r>
    </w:p>
    <w:p w:rsidR="0085356A" w:rsidRDefault="0085356A" w:rsidP="005C183C">
      <w:pPr>
        <w:ind w:left="1" w:hanging="3"/>
        <w:rPr>
          <w:rFonts w:ascii="Arial" w:eastAsia="Arial" w:hAnsi="Arial" w:cs="Arial"/>
          <w:color w:val="000000"/>
          <w:sz w:val="25"/>
          <w:szCs w:val="25"/>
        </w:rPr>
      </w:pPr>
    </w:p>
    <w:p w:rsidR="0085356A" w:rsidRDefault="0042792F" w:rsidP="005C183C">
      <w:pPr>
        <w:numPr>
          <w:ilvl w:val="0"/>
          <w:numId w:val="1"/>
        </w:numPr>
        <w:ind w:left="0" w:hanging="2"/>
        <w:jc w:val="both"/>
        <w:rPr>
          <w:color w:val="000000"/>
          <w:u w:val="single"/>
        </w:rPr>
      </w:pPr>
      <w:r>
        <w:rPr>
          <w:b/>
          <w:color w:val="000000"/>
          <w:u w:val="single"/>
        </w:rPr>
        <w:t>DO AUXÍLIO</w:t>
      </w:r>
    </w:p>
    <w:p w:rsidR="0085356A" w:rsidRDefault="0085356A" w:rsidP="005C183C">
      <w:pPr>
        <w:ind w:left="0" w:hanging="2"/>
        <w:jc w:val="both"/>
        <w:rPr>
          <w:color w:val="000000"/>
        </w:rPr>
      </w:pPr>
    </w:p>
    <w:p w:rsidR="0085356A" w:rsidRDefault="0042792F" w:rsidP="005C183C">
      <w:pPr>
        <w:numPr>
          <w:ilvl w:val="1"/>
          <w:numId w:val="1"/>
        </w:numPr>
        <w:spacing w:after="120"/>
        <w:ind w:left="0" w:hanging="2"/>
        <w:jc w:val="both"/>
        <w:rPr>
          <w:color w:val="000000"/>
        </w:rPr>
      </w:pPr>
      <w:r>
        <w:rPr>
          <w:color w:val="000000"/>
        </w:rPr>
        <w:t xml:space="preserve">Este auxílio destina-se aos servidores Técnicos Administrativos em Educação da UFRPE, que estejam cursando o Ensino Médio, Graduação ou Pós-Graduação </w:t>
      </w:r>
      <w:r>
        <w:rPr>
          <w:i/>
          <w:color w:val="000000"/>
        </w:rPr>
        <w:t xml:space="preserve">Latu Sensu e </w:t>
      </w:r>
      <w:proofErr w:type="spellStart"/>
      <w:r>
        <w:rPr>
          <w:i/>
          <w:color w:val="000000"/>
        </w:rPr>
        <w:t>Strictu</w:t>
      </w:r>
      <w:proofErr w:type="spellEnd"/>
      <w:r>
        <w:rPr>
          <w:i/>
          <w:color w:val="000000"/>
        </w:rPr>
        <w:t xml:space="preserve"> Sensu </w:t>
      </w:r>
      <w:r>
        <w:rPr>
          <w:color w:val="000000"/>
        </w:rPr>
        <w:t>em Instituições da Rede particular de Ensino, reconhecidas pelo MEC ou CAPES, bem como em instituições públicas.</w:t>
      </w:r>
    </w:p>
    <w:p w:rsidR="0085356A" w:rsidRDefault="0042792F" w:rsidP="005C183C">
      <w:pPr>
        <w:numPr>
          <w:ilvl w:val="1"/>
          <w:numId w:val="1"/>
        </w:numPr>
        <w:spacing w:after="120"/>
        <w:ind w:left="0" w:hanging="2"/>
        <w:jc w:val="both"/>
      </w:pPr>
      <w:r>
        <w:t>O benefício será concedido aos servidores Técnicos Administrativos em Educação da UFRPE, em efetivo exercício e em atividade no âmbito desta Universidade.</w:t>
      </w:r>
    </w:p>
    <w:p w:rsidR="0085356A" w:rsidRDefault="0042792F" w:rsidP="005C183C">
      <w:pPr>
        <w:numPr>
          <w:ilvl w:val="1"/>
          <w:numId w:val="1"/>
        </w:numPr>
        <w:spacing w:after="120"/>
        <w:ind w:left="0" w:hanging="2"/>
        <w:jc w:val="both"/>
      </w:pPr>
      <w:r>
        <w:t xml:space="preserve">O servidor beneficiado deverá entregar, </w:t>
      </w:r>
      <w:r>
        <w:rPr>
          <w:b/>
        </w:rPr>
        <w:t>até o 3º (terceiro) dia útil do mês</w:t>
      </w:r>
      <w:r>
        <w:t xml:space="preserve">, a cópia do pagamento da mensalidade do </w:t>
      </w:r>
      <w:r>
        <w:rPr>
          <w:color w:val="000000"/>
        </w:rPr>
        <w:t>curso referente ao mês anterior, a ser reembolsado no mês subsequente, na Seção de Aperfeiçoamento e Benefícios – SAB</w:t>
      </w:r>
      <w:r>
        <w:t>/DDP/PROGEPE/UFRPE.</w:t>
      </w:r>
    </w:p>
    <w:p w:rsidR="0085356A" w:rsidRDefault="0042792F" w:rsidP="005C183C">
      <w:pPr>
        <w:numPr>
          <w:ilvl w:val="1"/>
          <w:numId w:val="1"/>
        </w:numPr>
        <w:spacing w:after="120"/>
        <w:ind w:left="0" w:hanging="2"/>
        <w:jc w:val="both"/>
      </w:pPr>
      <w:r>
        <w:t>Os reembolsos serão no mês subsequente ao pagamento da mensalidade, não serão devidos pagamentos retroativos ao ingresso no Curso ou Programa, podendo, entretanto, acumular até 02 (dois) comprovantes de mensalidade no mesmo mês para reembolso, acima desta quantidade não será considerado para fins de reembolso.</w:t>
      </w:r>
    </w:p>
    <w:p w:rsidR="0085356A" w:rsidRDefault="0085356A" w:rsidP="005C183C">
      <w:pPr>
        <w:ind w:left="0" w:hanging="2"/>
        <w:jc w:val="both"/>
      </w:pPr>
    </w:p>
    <w:p w:rsidR="0085356A" w:rsidRDefault="0042792F" w:rsidP="005C183C">
      <w:pPr>
        <w:ind w:left="0" w:hanging="2"/>
        <w:jc w:val="both"/>
        <w:rPr>
          <w:u w:val="single"/>
        </w:rPr>
      </w:pPr>
      <w:r>
        <w:rPr>
          <w:b/>
          <w:u w:val="single"/>
        </w:rPr>
        <w:t>2. DAS CONDIÇÕES DE PARTICIPAÇÃO</w:t>
      </w:r>
    </w:p>
    <w:p w:rsidR="0085356A" w:rsidRDefault="0085356A" w:rsidP="005C183C">
      <w:pPr>
        <w:spacing w:line="360" w:lineRule="auto"/>
        <w:ind w:left="0" w:hanging="2"/>
        <w:jc w:val="both"/>
      </w:pPr>
    </w:p>
    <w:p w:rsidR="0085356A" w:rsidRDefault="0042792F" w:rsidP="005C183C">
      <w:pPr>
        <w:pBdr>
          <w:top w:val="nil"/>
          <w:left w:val="nil"/>
          <w:bottom w:val="nil"/>
          <w:right w:val="nil"/>
          <w:between w:val="nil"/>
        </w:pBdr>
        <w:spacing w:after="120" w:line="240" w:lineRule="auto"/>
        <w:ind w:left="0" w:hanging="2"/>
        <w:jc w:val="both"/>
        <w:rPr>
          <w:color w:val="000000"/>
        </w:rPr>
      </w:pPr>
      <w:r>
        <w:rPr>
          <w:b/>
          <w:color w:val="000000"/>
        </w:rPr>
        <w:t>2.1.</w:t>
      </w:r>
      <w:r>
        <w:rPr>
          <w:color w:val="000000"/>
        </w:rPr>
        <w:t xml:space="preserve"> Poderão participar da seleção, Servidores Técnico-Administrativos em Educação da UFRPE, do quadro efetivo, na ativa e em efetivo exercício, que </w:t>
      </w:r>
      <w:r>
        <w:rPr>
          <w:color w:val="000000"/>
          <w:u w:val="single"/>
        </w:rPr>
        <w:t>estejam exercendo suas atividades no âmbito desta Universidade</w:t>
      </w:r>
      <w:r>
        <w:rPr>
          <w:color w:val="000000"/>
        </w:rPr>
        <w:t>.</w:t>
      </w:r>
    </w:p>
    <w:p w:rsidR="0085356A" w:rsidRDefault="0042792F" w:rsidP="005C183C">
      <w:pPr>
        <w:pBdr>
          <w:top w:val="nil"/>
          <w:left w:val="nil"/>
          <w:bottom w:val="nil"/>
          <w:right w:val="nil"/>
          <w:between w:val="nil"/>
        </w:pBdr>
        <w:spacing w:after="120" w:line="240" w:lineRule="auto"/>
        <w:ind w:left="0" w:hanging="2"/>
        <w:jc w:val="both"/>
        <w:rPr>
          <w:color w:val="000000"/>
        </w:rPr>
      </w:pPr>
      <w:r>
        <w:rPr>
          <w:b/>
          <w:color w:val="000000"/>
        </w:rPr>
        <w:t>2.3.</w:t>
      </w:r>
      <w:r>
        <w:rPr>
          <w:color w:val="000000"/>
        </w:rPr>
        <w:t xml:space="preserve"> A inscrição para o processo seletivo do Programa implica na plena aceitação pelo (a) servidor (a), sem qualquer ressalva, das condições da Resolução nº 046/2014 e deste edital.</w:t>
      </w:r>
    </w:p>
    <w:p w:rsidR="0085356A" w:rsidRDefault="0042792F" w:rsidP="005C183C">
      <w:pPr>
        <w:pBdr>
          <w:top w:val="nil"/>
          <w:left w:val="nil"/>
          <w:bottom w:val="nil"/>
          <w:right w:val="nil"/>
          <w:between w:val="nil"/>
        </w:pBdr>
        <w:spacing w:after="120" w:line="240" w:lineRule="auto"/>
        <w:ind w:left="0" w:hanging="2"/>
        <w:jc w:val="both"/>
        <w:rPr>
          <w:color w:val="000000"/>
        </w:rPr>
      </w:pPr>
      <w:r>
        <w:rPr>
          <w:b/>
          <w:color w:val="000000"/>
        </w:rPr>
        <w:t>2.</w:t>
      </w:r>
      <w:r>
        <w:rPr>
          <w:color w:val="000000"/>
        </w:rPr>
        <w:t xml:space="preserve">4. Os candidatos deverão imprimir e preencher a ficha de inscrição e o Termo de Responsabilidade do Programa Qualificar (ANEXO I e II), e formalizar processo eletrônico </w:t>
      </w:r>
      <w:r>
        <w:rPr>
          <w:color w:val="000000"/>
        </w:rPr>
        <w:lastRenderedPageBreak/>
        <w:t xml:space="preserve">(Protocolo-DCAA), via SIPAC, encaminhando-o para SAB/DDP/PROGEPE/UFRPE, com a documentação constante no item </w:t>
      </w:r>
      <w:proofErr w:type="gramStart"/>
      <w:r>
        <w:rPr>
          <w:color w:val="000000"/>
        </w:rPr>
        <w:t>4</w:t>
      </w:r>
      <w:proofErr w:type="gramEnd"/>
      <w:r>
        <w:rPr>
          <w:color w:val="000000"/>
        </w:rPr>
        <w:t xml:space="preserve"> deste edital.</w:t>
      </w:r>
    </w:p>
    <w:p w:rsidR="0085356A" w:rsidRDefault="0085356A" w:rsidP="005C183C">
      <w:pPr>
        <w:pBdr>
          <w:top w:val="nil"/>
          <w:left w:val="nil"/>
          <w:bottom w:val="nil"/>
          <w:right w:val="nil"/>
          <w:between w:val="nil"/>
        </w:pBdr>
        <w:spacing w:after="120" w:line="240" w:lineRule="auto"/>
        <w:ind w:left="0" w:hanging="2"/>
        <w:jc w:val="both"/>
        <w:rPr>
          <w:color w:val="000000"/>
        </w:rPr>
      </w:pPr>
    </w:p>
    <w:p w:rsidR="0085356A" w:rsidRDefault="0042792F" w:rsidP="005C183C">
      <w:pPr>
        <w:pBdr>
          <w:top w:val="nil"/>
          <w:left w:val="nil"/>
          <w:bottom w:val="nil"/>
          <w:right w:val="nil"/>
          <w:between w:val="nil"/>
        </w:pBdr>
        <w:spacing w:after="120" w:line="240" w:lineRule="auto"/>
        <w:ind w:left="0" w:hanging="2"/>
        <w:jc w:val="both"/>
        <w:rPr>
          <w:color w:val="000000"/>
          <w:u w:val="single"/>
        </w:rPr>
      </w:pPr>
      <w:r>
        <w:rPr>
          <w:b/>
          <w:color w:val="000000"/>
          <w:u w:val="single"/>
        </w:rPr>
        <w:t>3. IMPEDIMENTOS</w:t>
      </w:r>
    </w:p>
    <w:p w:rsidR="0085356A" w:rsidRDefault="0042792F" w:rsidP="005C183C">
      <w:pPr>
        <w:pBdr>
          <w:top w:val="nil"/>
          <w:left w:val="nil"/>
          <w:bottom w:val="nil"/>
          <w:right w:val="nil"/>
          <w:between w:val="nil"/>
        </w:pBdr>
        <w:spacing w:after="120" w:line="240" w:lineRule="auto"/>
        <w:ind w:left="0" w:hanging="2"/>
        <w:jc w:val="both"/>
        <w:rPr>
          <w:color w:val="000000"/>
        </w:rPr>
      </w:pPr>
      <w:r>
        <w:rPr>
          <w:color w:val="000000"/>
        </w:rPr>
        <w:t xml:space="preserve"> </w:t>
      </w:r>
      <w:r>
        <w:rPr>
          <w:b/>
          <w:color w:val="000000"/>
        </w:rPr>
        <w:t>3.1.</w:t>
      </w:r>
      <w:r>
        <w:rPr>
          <w:color w:val="000000"/>
        </w:rPr>
        <w:t xml:space="preserve"> Estão impedidos de participar do Programa, servidores do quadro efetivo nas seguintes situações:</w:t>
      </w:r>
    </w:p>
    <w:p w:rsidR="0085356A" w:rsidRDefault="0042792F" w:rsidP="005C183C">
      <w:pPr>
        <w:ind w:left="0" w:hanging="2"/>
        <w:jc w:val="both"/>
      </w:pPr>
      <w:r>
        <w:rPr>
          <w:b/>
        </w:rPr>
        <w:t>3.1.1</w:t>
      </w:r>
      <w:r>
        <w:t>. Servidores que não sejam do quadro efetivo da UFRPE.</w:t>
      </w:r>
    </w:p>
    <w:p w:rsidR="0085356A" w:rsidRDefault="0042792F" w:rsidP="005C183C">
      <w:pPr>
        <w:ind w:left="0" w:hanging="2"/>
        <w:jc w:val="both"/>
      </w:pPr>
      <w:r>
        <w:rPr>
          <w:b/>
        </w:rPr>
        <w:t xml:space="preserve">3.1.2. </w:t>
      </w:r>
      <w:r>
        <w:t>Tenham concluído outro curso do nível equivalente ao pleiteado no programa.</w:t>
      </w:r>
    </w:p>
    <w:p w:rsidR="0085356A" w:rsidRDefault="0042792F" w:rsidP="005C183C">
      <w:pPr>
        <w:ind w:left="0" w:hanging="2"/>
        <w:jc w:val="both"/>
      </w:pPr>
      <w:r>
        <w:rPr>
          <w:b/>
        </w:rPr>
        <w:t>3.1.3.</w:t>
      </w:r>
      <w:r>
        <w:t xml:space="preserve"> Que não estejam exercendo suas atividades no âmbito da UFRPE, ou seja, servidores cedidos a outros Órgãos.</w:t>
      </w:r>
    </w:p>
    <w:p w:rsidR="0085356A" w:rsidRDefault="0042792F" w:rsidP="005C183C">
      <w:pPr>
        <w:ind w:left="0" w:hanging="2"/>
        <w:jc w:val="both"/>
      </w:pPr>
      <w:r>
        <w:rPr>
          <w:b/>
        </w:rPr>
        <w:t>3</w:t>
      </w:r>
      <w:r>
        <w:t xml:space="preserve">.1.4. Servidores que foram exonerados, demitidos, redistribuídos da UFRPE, cessando inclusive o reembolso caso o servidor esteja participando do Programa. </w:t>
      </w:r>
    </w:p>
    <w:p w:rsidR="0085356A" w:rsidRDefault="0042792F" w:rsidP="005C183C">
      <w:pPr>
        <w:ind w:left="0" w:hanging="2"/>
        <w:jc w:val="both"/>
      </w:pPr>
      <w:r>
        <w:rPr>
          <w:b/>
        </w:rPr>
        <w:t>3.</w:t>
      </w:r>
      <w:r>
        <w:t xml:space="preserve">1.4. Tenham sofrido aplicação de penalidades administrativas. A restrição será devida enquanto perdurar (em) o(s) efeito(s) que ensejaram a punição administrativa. </w:t>
      </w:r>
    </w:p>
    <w:p w:rsidR="0085356A" w:rsidRDefault="0085356A" w:rsidP="005C183C">
      <w:pPr>
        <w:ind w:left="0" w:hanging="2"/>
        <w:jc w:val="both"/>
      </w:pPr>
    </w:p>
    <w:p w:rsidR="0085356A" w:rsidRDefault="0085356A" w:rsidP="005C183C">
      <w:pPr>
        <w:ind w:left="0" w:hanging="2"/>
        <w:jc w:val="both"/>
      </w:pPr>
    </w:p>
    <w:p w:rsidR="0085356A" w:rsidRDefault="0042792F" w:rsidP="005C183C">
      <w:pPr>
        <w:spacing w:line="360" w:lineRule="auto"/>
        <w:ind w:left="0" w:hanging="2"/>
        <w:jc w:val="both"/>
        <w:rPr>
          <w:u w:val="single"/>
        </w:rPr>
      </w:pPr>
      <w:r>
        <w:rPr>
          <w:b/>
          <w:u w:val="single"/>
        </w:rPr>
        <w:t>4. ETAPAS DO PROCESSO SELETIVO</w:t>
      </w:r>
    </w:p>
    <w:p w:rsidR="0085356A" w:rsidRDefault="0042792F" w:rsidP="005C183C">
      <w:pPr>
        <w:pBdr>
          <w:top w:val="nil"/>
          <w:left w:val="nil"/>
          <w:bottom w:val="nil"/>
          <w:right w:val="nil"/>
          <w:between w:val="nil"/>
        </w:pBdr>
        <w:spacing w:after="120" w:line="240" w:lineRule="auto"/>
        <w:ind w:left="0" w:hanging="2"/>
        <w:jc w:val="both"/>
        <w:rPr>
          <w:color w:val="000000"/>
        </w:rPr>
      </w:pPr>
      <w:r>
        <w:rPr>
          <w:b/>
          <w:color w:val="000000"/>
        </w:rPr>
        <w:t>4.1</w:t>
      </w:r>
      <w:r>
        <w:rPr>
          <w:color w:val="000000"/>
        </w:rPr>
        <w:t>. A seleção ocorrerá em 02 (duas) etapas: eliminatória e classificatória, baseada em critérios estabelecidos no ANEXO III, sendo:</w:t>
      </w:r>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color w:val="000000"/>
        </w:rPr>
        <w:tab/>
      </w:r>
      <w:r w:rsidRPr="00EC4D16">
        <w:rPr>
          <w:color w:val="000000"/>
        </w:rPr>
        <w:t xml:space="preserve">4.1.1. </w:t>
      </w:r>
      <w:r w:rsidRPr="00EC4D16">
        <w:rPr>
          <w:b/>
          <w:color w:val="000000"/>
        </w:rPr>
        <w:t>PRIMEIRA ETAPA</w:t>
      </w:r>
      <w:r w:rsidRPr="00EC4D16">
        <w:rPr>
          <w:color w:val="000000"/>
        </w:rPr>
        <w:t xml:space="preserve">: inscrição, de caráter eliminatório, através da abertura do Processo no DCAA (Protocolo), com data limite até </w:t>
      </w:r>
      <w:r w:rsidRPr="00EC4D16">
        <w:rPr>
          <w:b/>
          <w:color w:val="000000"/>
        </w:rPr>
        <w:t>01.0</w:t>
      </w:r>
      <w:r w:rsidR="005C183C" w:rsidRPr="00EC4D16">
        <w:rPr>
          <w:b/>
          <w:color w:val="000000"/>
        </w:rPr>
        <w:t>4</w:t>
      </w:r>
      <w:r w:rsidRPr="00EC4D16">
        <w:rPr>
          <w:b/>
          <w:color w:val="000000"/>
        </w:rPr>
        <w:t>.2021</w:t>
      </w:r>
      <w:r w:rsidRPr="00EC4D16">
        <w:rPr>
          <w:color w:val="000000"/>
        </w:rPr>
        <w:t>, constando:</w:t>
      </w:r>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color w:val="000000"/>
        </w:rPr>
        <w:tab/>
        <w:t>4.1.1.1. Ficha de inscrição devidamente preenchida e assinada (ANEXO I)</w:t>
      </w:r>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color w:val="000000"/>
        </w:rPr>
        <w:tab/>
        <w:t xml:space="preserve">4.1.1.2. Declaração atualizada original da Instituição de Ensino, reconhecida pelo MEC, no caso de Curso de Graduação ou Declaração do Programa de Pós-Graduação reconhecido pela CAPES, indicando que o servidor/estudante está frequentando regularmente o Curso. As citadas declarações devem ser emitidas em até </w:t>
      </w:r>
      <w:proofErr w:type="gramStart"/>
      <w:r>
        <w:rPr>
          <w:color w:val="000000"/>
        </w:rPr>
        <w:t>2</w:t>
      </w:r>
      <w:proofErr w:type="gramEnd"/>
      <w:r>
        <w:rPr>
          <w:color w:val="000000"/>
        </w:rPr>
        <w:t xml:space="preserve"> meses antes da data de abertura do processo.</w:t>
      </w:r>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color w:val="000000"/>
        </w:rPr>
        <w:tab/>
        <w:t>4.1.1.3. Termo de Responsabilidade do Programa (ANEXO II), devidamente preenchido e assinado.</w:t>
      </w:r>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color w:val="000000"/>
        </w:rPr>
        <w:t xml:space="preserve">            4.1.1.4. É imprescindível o preenchimento da </w:t>
      </w:r>
      <w:r>
        <w:rPr>
          <w:i/>
          <w:color w:val="000000"/>
        </w:rPr>
        <w:t xml:space="preserve">previsão conclusão </w:t>
      </w:r>
      <w:r>
        <w:rPr>
          <w:color w:val="000000"/>
        </w:rPr>
        <w:t xml:space="preserve">(constante no Anexo I) na ficha de inscrição, </w:t>
      </w:r>
      <w:proofErr w:type="gramStart"/>
      <w:r>
        <w:rPr>
          <w:b/>
          <w:color w:val="000000"/>
        </w:rPr>
        <w:t>sob pena</w:t>
      </w:r>
      <w:proofErr w:type="gramEnd"/>
      <w:r>
        <w:rPr>
          <w:b/>
          <w:color w:val="000000"/>
        </w:rPr>
        <w:t xml:space="preserve"> de eliminação no processo de seleção</w:t>
      </w:r>
      <w:r>
        <w:rPr>
          <w:color w:val="000000"/>
        </w:rPr>
        <w:t>.</w:t>
      </w:r>
    </w:p>
    <w:p w:rsidR="0085356A" w:rsidRDefault="0042792F" w:rsidP="005C183C">
      <w:pPr>
        <w:pBdr>
          <w:top w:val="nil"/>
          <w:left w:val="nil"/>
          <w:bottom w:val="nil"/>
          <w:right w:val="nil"/>
          <w:between w:val="nil"/>
        </w:pBdr>
        <w:spacing w:after="120" w:line="240" w:lineRule="auto"/>
        <w:ind w:left="0" w:hanging="2"/>
        <w:jc w:val="both"/>
        <w:rPr>
          <w:color w:val="000000"/>
        </w:rPr>
      </w:pPr>
      <w:r>
        <w:rPr>
          <w:color w:val="000000"/>
        </w:rPr>
        <w:t xml:space="preserve">            </w:t>
      </w:r>
      <w:proofErr w:type="gramStart"/>
      <w:r>
        <w:rPr>
          <w:color w:val="000000"/>
        </w:rPr>
        <w:t>4 .</w:t>
      </w:r>
      <w:proofErr w:type="gramEnd"/>
      <w:r>
        <w:rPr>
          <w:color w:val="000000"/>
        </w:rPr>
        <w:t>1.1.5. Caso servidor tenha acordado com a Instituição de Ensino que o pagamento das mensalidades do curso dar-se-á em número de parcelas superior ao período de conclusão, deverá anexar no processo cópia do contrato ou declaração da instituição em que conste tal acordo.</w:t>
      </w:r>
    </w:p>
    <w:p w:rsidR="0085356A" w:rsidRDefault="0042792F" w:rsidP="005C183C">
      <w:pPr>
        <w:pBdr>
          <w:top w:val="nil"/>
          <w:left w:val="nil"/>
          <w:bottom w:val="nil"/>
          <w:right w:val="nil"/>
          <w:between w:val="nil"/>
        </w:pBdr>
        <w:spacing w:after="120" w:line="240" w:lineRule="auto"/>
        <w:ind w:left="0" w:hanging="2"/>
        <w:jc w:val="both"/>
        <w:rPr>
          <w:color w:val="000000"/>
        </w:rPr>
      </w:pPr>
      <w:r>
        <w:rPr>
          <w:b/>
          <w:color w:val="000000"/>
        </w:rPr>
        <w:t xml:space="preserve">4.2. </w:t>
      </w:r>
      <w:r>
        <w:rPr>
          <w:color w:val="000000"/>
        </w:rPr>
        <w:t xml:space="preserve">A falta de quaisquer documentos listados no item anterior acarretará em </w:t>
      </w:r>
      <w:r>
        <w:rPr>
          <w:color w:val="000000"/>
          <w:u w:val="single"/>
        </w:rPr>
        <w:t>não recebimento da inscrição do servidor</w:t>
      </w:r>
      <w:r>
        <w:rPr>
          <w:color w:val="000000"/>
        </w:rPr>
        <w:t>;</w:t>
      </w:r>
    </w:p>
    <w:p w:rsidR="0085356A" w:rsidRDefault="0042792F" w:rsidP="005C183C">
      <w:pPr>
        <w:pBdr>
          <w:top w:val="nil"/>
          <w:left w:val="nil"/>
          <w:bottom w:val="nil"/>
          <w:right w:val="nil"/>
          <w:between w:val="nil"/>
        </w:pBdr>
        <w:spacing w:after="120" w:line="240" w:lineRule="auto"/>
        <w:ind w:left="0" w:hanging="2"/>
        <w:jc w:val="both"/>
        <w:rPr>
          <w:color w:val="000000"/>
        </w:rPr>
      </w:pPr>
      <w:r>
        <w:rPr>
          <w:b/>
          <w:color w:val="000000"/>
        </w:rPr>
        <w:t xml:space="preserve">4.3. </w:t>
      </w:r>
      <w:r>
        <w:rPr>
          <w:color w:val="000000"/>
        </w:rPr>
        <w:t xml:space="preserve">Todos os documentos indicados no item 4.1, deverão ser encaminhados através de processo administrativo (via SIPAC) à Seção de Aperfeiçoamento e Benefícios – SAB/DDP/PROGEPE/UFRPE, no período indicado no cronograma; </w:t>
      </w:r>
    </w:p>
    <w:p w:rsidR="0085356A" w:rsidRDefault="0042792F" w:rsidP="005C183C">
      <w:pPr>
        <w:pBdr>
          <w:top w:val="nil"/>
          <w:left w:val="nil"/>
          <w:bottom w:val="nil"/>
          <w:right w:val="nil"/>
          <w:between w:val="nil"/>
        </w:pBdr>
        <w:spacing w:after="120" w:line="240" w:lineRule="auto"/>
        <w:ind w:left="0" w:hanging="2"/>
        <w:jc w:val="both"/>
        <w:rPr>
          <w:color w:val="000000"/>
        </w:rPr>
      </w:pPr>
      <w:r>
        <w:rPr>
          <w:b/>
          <w:color w:val="000000"/>
        </w:rPr>
        <w:t>4.4.</w:t>
      </w:r>
      <w:r>
        <w:rPr>
          <w:color w:val="000000"/>
        </w:rPr>
        <w:t xml:space="preserve"> Após recebimento dos documentos mencionados no item 4.1, nenhum outro documento poderá ser adicionado ou substituído.</w:t>
      </w:r>
    </w:p>
    <w:p w:rsidR="0085356A" w:rsidRDefault="0042792F" w:rsidP="005C183C">
      <w:pPr>
        <w:ind w:left="0" w:hanging="2"/>
        <w:jc w:val="both"/>
      </w:pPr>
      <w:r>
        <w:rPr>
          <w:b/>
        </w:rPr>
        <w:t>4.5.</w:t>
      </w:r>
      <w:r>
        <w:t xml:space="preserve"> Em nenhuma hipótese será permitida a apresentação de protocolos em substituição aos documentos exigidos.</w:t>
      </w:r>
    </w:p>
    <w:p w:rsidR="0085356A" w:rsidRDefault="0042792F" w:rsidP="005C183C">
      <w:pPr>
        <w:ind w:left="0" w:hanging="2"/>
        <w:jc w:val="both"/>
      </w:pPr>
      <w:r>
        <w:rPr>
          <w:b/>
        </w:rPr>
        <w:t>4.6</w:t>
      </w:r>
      <w:r>
        <w:t>. Caso o serviço de Protocolo da UFRPE esteja com problemas na emissão do comprovante da data de formalização do processo, caberá ao servidor interessado solicitar uma declaração do/a Diretor/a daquela unidade (DCAA) dessa impossibilidade e incluí-la no processo para que seja procedida a análise.</w:t>
      </w:r>
    </w:p>
    <w:p w:rsidR="0085356A" w:rsidRDefault="0085356A" w:rsidP="005C183C">
      <w:pPr>
        <w:pBdr>
          <w:top w:val="nil"/>
          <w:left w:val="nil"/>
          <w:bottom w:val="nil"/>
          <w:right w:val="nil"/>
          <w:between w:val="nil"/>
        </w:pBdr>
        <w:tabs>
          <w:tab w:val="left" w:pos="0"/>
        </w:tabs>
        <w:spacing w:line="240" w:lineRule="auto"/>
        <w:ind w:left="0" w:hanging="2"/>
        <w:jc w:val="both"/>
        <w:rPr>
          <w:color w:val="000000"/>
        </w:rPr>
      </w:pPr>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b/>
          <w:color w:val="000000"/>
        </w:rPr>
        <w:t>4.6. SEGUNDA ETAPA</w:t>
      </w:r>
      <w:r>
        <w:rPr>
          <w:color w:val="000000"/>
        </w:rPr>
        <w:t>: análise da documentação, de caráter classificatório.</w:t>
      </w:r>
    </w:p>
    <w:p w:rsidR="0085356A" w:rsidRDefault="0085356A" w:rsidP="005C183C">
      <w:pPr>
        <w:pBdr>
          <w:top w:val="nil"/>
          <w:left w:val="nil"/>
          <w:bottom w:val="nil"/>
          <w:right w:val="nil"/>
          <w:between w:val="nil"/>
        </w:pBdr>
        <w:tabs>
          <w:tab w:val="left" w:pos="0"/>
        </w:tabs>
        <w:spacing w:line="240" w:lineRule="auto"/>
        <w:ind w:left="0" w:hanging="2"/>
        <w:jc w:val="both"/>
        <w:rPr>
          <w:color w:val="000000"/>
          <w:u w:val="single"/>
        </w:rPr>
      </w:pPr>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color w:val="000000"/>
        </w:rPr>
        <w:t xml:space="preserve">4.6.1. Nesta etapa os documentos serão conferidos em conformidade com a Resolução nº 046/2014, adotando-se a seleção a partir de critérios estabelecidos no ANEXO III, no caso de o número de servidores interessados no Auxílio </w:t>
      </w:r>
      <w:proofErr w:type="gramStart"/>
      <w:r>
        <w:rPr>
          <w:color w:val="000000"/>
        </w:rPr>
        <w:t>ultrapassar</w:t>
      </w:r>
      <w:proofErr w:type="gramEnd"/>
      <w:r>
        <w:rPr>
          <w:color w:val="000000"/>
        </w:rPr>
        <w:t xml:space="preserve"> o quantitativo estipulado neste Edital.</w:t>
      </w:r>
    </w:p>
    <w:p w:rsidR="0085356A" w:rsidRDefault="0085356A" w:rsidP="005C183C">
      <w:pPr>
        <w:pBdr>
          <w:top w:val="nil"/>
          <w:left w:val="nil"/>
          <w:bottom w:val="nil"/>
          <w:right w:val="nil"/>
          <w:between w:val="nil"/>
        </w:pBdr>
        <w:tabs>
          <w:tab w:val="left" w:pos="0"/>
        </w:tabs>
        <w:spacing w:line="240" w:lineRule="auto"/>
        <w:ind w:left="0" w:hanging="2"/>
        <w:jc w:val="both"/>
        <w:rPr>
          <w:color w:val="000000"/>
        </w:rPr>
      </w:pPr>
    </w:p>
    <w:p w:rsidR="0085356A" w:rsidRDefault="0042792F" w:rsidP="005C183C">
      <w:pPr>
        <w:ind w:left="0" w:hanging="2"/>
      </w:pPr>
      <w:r>
        <w:t xml:space="preserve">4.6.2. No caso de empate, será contabilizado em dias, para fins de desempate: </w:t>
      </w:r>
      <w:proofErr w:type="gramStart"/>
      <w:r>
        <w:t>1</w:t>
      </w:r>
      <w:proofErr w:type="gramEnd"/>
      <w:r>
        <w:t xml:space="preserve">. Servidor com mais tempo de serviço na UFRPE; persistindo, o desempate dar-se-á: </w:t>
      </w:r>
      <w:proofErr w:type="gramStart"/>
      <w:r>
        <w:t>2</w:t>
      </w:r>
      <w:proofErr w:type="gramEnd"/>
      <w:r>
        <w:t>. Servidor com mais idade; e assim sucessivamente observando os critérios do ANEXO III.</w:t>
      </w:r>
    </w:p>
    <w:p w:rsidR="0085356A" w:rsidRDefault="0085356A" w:rsidP="005C183C">
      <w:pPr>
        <w:ind w:left="0" w:hanging="2"/>
      </w:pPr>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color w:val="000000"/>
        </w:rPr>
        <w:t xml:space="preserve">4.6.3. O resultado será divulgado por ordem de classificação, a partir da pontuação obtida em conformidade com os critérios constantes no ANEXO III, no site da PROGEPE – </w:t>
      </w:r>
      <w:proofErr w:type="gramStart"/>
      <w:r>
        <w:rPr>
          <w:color w:val="000000"/>
        </w:rPr>
        <w:t>www.sugep.ufrpe.br</w:t>
      </w:r>
      <w:proofErr w:type="gramEnd"/>
    </w:p>
    <w:p w:rsidR="0085356A" w:rsidRDefault="0042792F" w:rsidP="005C183C">
      <w:pPr>
        <w:pBdr>
          <w:top w:val="nil"/>
          <w:left w:val="nil"/>
          <w:bottom w:val="nil"/>
          <w:right w:val="nil"/>
          <w:between w:val="nil"/>
        </w:pBdr>
        <w:tabs>
          <w:tab w:val="left" w:pos="0"/>
        </w:tabs>
        <w:spacing w:line="240" w:lineRule="auto"/>
        <w:ind w:left="0" w:hanging="2"/>
        <w:jc w:val="both"/>
        <w:rPr>
          <w:color w:val="000000"/>
        </w:rPr>
      </w:pPr>
      <w:r>
        <w:rPr>
          <w:color w:val="000000"/>
        </w:rPr>
        <w:tab/>
      </w:r>
    </w:p>
    <w:p w:rsidR="0085356A" w:rsidRDefault="0042792F" w:rsidP="005C183C">
      <w:pPr>
        <w:pBdr>
          <w:top w:val="nil"/>
          <w:left w:val="nil"/>
          <w:bottom w:val="nil"/>
          <w:right w:val="nil"/>
          <w:between w:val="nil"/>
        </w:pBdr>
        <w:spacing w:after="120" w:line="240" w:lineRule="auto"/>
        <w:ind w:left="0" w:hanging="2"/>
        <w:jc w:val="both"/>
        <w:rPr>
          <w:color w:val="000000"/>
        </w:rPr>
      </w:pPr>
      <w:r>
        <w:rPr>
          <w:b/>
          <w:color w:val="000000"/>
        </w:rPr>
        <w:t xml:space="preserve">5. DO VALOR DO AUXÍLIO </w:t>
      </w:r>
    </w:p>
    <w:p w:rsidR="0085356A" w:rsidRDefault="0042792F" w:rsidP="005C183C">
      <w:pPr>
        <w:pBdr>
          <w:top w:val="nil"/>
          <w:left w:val="nil"/>
          <w:bottom w:val="nil"/>
          <w:right w:val="nil"/>
          <w:between w:val="nil"/>
        </w:pBdr>
        <w:spacing w:after="120" w:line="240" w:lineRule="auto"/>
        <w:ind w:left="0" w:hanging="2"/>
        <w:jc w:val="both"/>
        <w:rPr>
          <w:color w:val="000000"/>
          <w:u w:val="single"/>
        </w:rPr>
      </w:pPr>
      <w:r>
        <w:rPr>
          <w:color w:val="000000"/>
        </w:rPr>
        <w:t>5.1. Aos candidatos selecionados será implantado o ressarcimento no valor correspondente a R$ 100,00 (cem reais) mensais, pagos em folha de pagamento do servidor, no mês subsequente ao pagamento da mensalidade apresentada na SAB/DDP/PROGEPE/UFRPE.</w:t>
      </w:r>
    </w:p>
    <w:p w:rsidR="0085356A" w:rsidRDefault="0042792F" w:rsidP="005C183C">
      <w:pPr>
        <w:pBdr>
          <w:top w:val="nil"/>
          <w:left w:val="nil"/>
          <w:bottom w:val="nil"/>
          <w:right w:val="nil"/>
          <w:between w:val="nil"/>
        </w:pBdr>
        <w:spacing w:after="120" w:line="240" w:lineRule="auto"/>
        <w:ind w:left="0" w:hanging="2"/>
        <w:jc w:val="both"/>
        <w:rPr>
          <w:color w:val="000000"/>
          <w:u w:val="single"/>
        </w:rPr>
      </w:pPr>
      <w:r>
        <w:rPr>
          <w:color w:val="000000"/>
        </w:rPr>
        <w:t>5.2. Não haverá ressarcimento retroativo à data de ingresso do servidor ao Programa Qualificar.</w:t>
      </w:r>
    </w:p>
    <w:p w:rsidR="0085356A" w:rsidRDefault="0085356A" w:rsidP="005C183C">
      <w:pPr>
        <w:pBdr>
          <w:top w:val="nil"/>
          <w:left w:val="nil"/>
          <w:bottom w:val="nil"/>
          <w:right w:val="nil"/>
          <w:between w:val="nil"/>
        </w:pBdr>
        <w:tabs>
          <w:tab w:val="left" w:pos="0"/>
        </w:tabs>
        <w:spacing w:line="240" w:lineRule="auto"/>
        <w:ind w:left="0" w:hanging="2"/>
        <w:jc w:val="both"/>
        <w:rPr>
          <w:color w:val="000000"/>
        </w:rPr>
      </w:pPr>
    </w:p>
    <w:p w:rsidR="0085356A" w:rsidRDefault="0042792F" w:rsidP="005C183C">
      <w:pPr>
        <w:pBdr>
          <w:top w:val="nil"/>
          <w:left w:val="nil"/>
          <w:bottom w:val="nil"/>
          <w:right w:val="nil"/>
          <w:between w:val="nil"/>
        </w:pBdr>
        <w:spacing w:after="120" w:line="240" w:lineRule="auto"/>
        <w:ind w:left="0" w:hanging="2"/>
        <w:jc w:val="both"/>
        <w:rPr>
          <w:color w:val="000000"/>
          <w:u w:val="single"/>
        </w:rPr>
      </w:pPr>
      <w:r>
        <w:rPr>
          <w:b/>
          <w:color w:val="000000"/>
        </w:rPr>
        <w:t>6. DA IMPLANTAÇÃO E DURAÇÃO</w:t>
      </w:r>
    </w:p>
    <w:p w:rsidR="0085356A" w:rsidRDefault="0042792F" w:rsidP="005C183C">
      <w:pPr>
        <w:pBdr>
          <w:top w:val="nil"/>
          <w:left w:val="nil"/>
          <w:bottom w:val="nil"/>
          <w:right w:val="nil"/>
          <w:between w:val="nil"/>
        </w:pBdr>
        <w:spacing w:after="120" w:line="240" w:lineRule="auto"/>
        <w:ind w:left="0" w:hanging="2"/>
        <w:jc w:val="both"/>
        <w:rPr>
          <w:color w:val="000000"/>
        </w:rPr>
      </w:pPr>
      <w:r>
        <w:rPr>
          <w:color w:val="000000"/>
        </w:rPr>
        <w:t>6.1.  O Auxílio somente será concedido no período correspondente ao tempo de duração do Curso.</w:t>
      </w:r>
    </w:p>
    <w:p w:rsidR="0085356A" w:rsidRDefault="0042792F" w:rsidP="005C183C">
      <w:pPr>
        <w:pBdr>
          <w:top w:val="nil"/>
          <w:left w:val="nil"/>
          <w:bottom w:val="nil"/>
          <w:right w:val="nil"/>
          <w:between w:val="nil"/>
        </w:pBdr>
        <w:spacing w:after="120" w:line="240" w:lineRule="auto"/>
        <w:ind w:left="0" w:hanging="2"/>
        <w:jc w:val="both"/>
        <w:rPr>
          <w:color w:val="000000"/>
        </w:rPr>
      </w:pPr>
      <w:r>
        <w:rPr>
          <w:color w:val="000000"/>
        </w:rPr>
        <w:t xml:space="preserve">6.2. </w:t>
      </w:r>
      <w:r>
        <w:rPr>
          <w:b/>
          <w:color w:val="000000"/>
        </w:rPr>
        <w:t>É de responsabilidade do servidor selecionado, informar, no prazo improrrogável de 05 (cinco) dias úteis, a desistência, vacância ou a conclusão do curso</w:t>
      </w:r>
      <w:r>
        <w:rPr>
          <w:color w:val="000000"/>
        </w:rPr>
        <w:t>. Em caso de desistência e vacância, o auxílio será implantado ao próximo selecionado, respeitando a ordem de classificação, e no caso de conclusão de curso ou não havendo mais cadastro de reserva, a PROGEPE abrirá novo edital.</w:t>
      </w:r>
    </w:p>
    <w:p w:rsidR="0085356A" w:rsidRDefault="0042792F" w:rsidP="005C183C">
      <w:pPr>
        <w:pBdr>
          <w:top w:val="nil"/>
          <w:left w:val="nil"/>
          <w:bottom w:val="nil"/>
          <w:right w:val="nil"/>
          <w:between w:val="nil"/>
        </w:pBdr>
        <w:spacing w:after="120" w:line="240" w:lineRule="auto"/>
        <w:ind w:left="0" w:hanging="2"/>
        <w:jc w:val="both"/>
        <w:rPr>
          <w:color w:val="000000"/>
        </w:rPr>
      </w:pPr>
      <w:r>
        <w:rPr>
          <w:color w:val="000000"/>
        </w:rPr>
        <w:t xml:space="preserve">6.3. A duração do auxílio será a partir do mês do ingresso do servidor ao Programa até o tempo de duração do Curso, sendo </w:t>
      </w:r>
      <w:proofErr w:type="gramStart"/>
      <w:r>
        <w:rPr>
          <w:color w:val="000000"/>
        </w:rPr>
        <w:t>suspenso, imediatamente, no caso de desistência, conclusão, transferência de curso e/ou instituição</w:t>
      </w:r>
      <w:proofErr w:type="gramEnd"/>
      <w:r>
        <w:rPr>
          <w:color w:val="000000"/>
        </w:rPr>
        <w:t xml:space="preserve"> de ensino, redistribuição, vacância, caso o servidor não esteja em efetivo exercício com atividades no âmbito da UFRPE e cessão para outro órgão.</w:t>
      </w:r>
    </w:p>
    <w:p w:rsidR="0085356A" w:rsidRDefault="0042792F" w:rsidP="005C183C">
      <w:pPr>
        <w:spacing w:before="120" w:after="120"/>
        <w:ind w:left="0" w:hanging="2"/>
        <w:jc w:val="both"/>
      </w:pPr>
      <w:r>
        <w:t xml:space="preserve">6.4. Caso o servidor deixe de apresentar por 02 (dois) meses consecutivos o comprovante de pagamento da mensalidade para fins de reembolso de que trata este Edital e a Resolução nº 046/2014, a vaga será destinada para novo processo seletivo, </w:t>
      </w:r>
      <w:r>
        <w:rPr>
          <w:b/>
        </w:rPr>
        <w:t>sendo excluído o selecionado sem prévia informação</w:t>
      </w:r>
      <w:r>
        <w:t>. Para retornar ao Programa, este servidor deverá participar de novo processo seletivo.</w:t>
      </w:r>
    </w:p>
    <w:p w:rsidR="0085356A" w:rsidRDefault="0042792F" w:rsidP="005C183C">
      <w:pPr>
        <w:spacing w:before="120" w:after="120"/>
        <w:ind w:left="0" w:hanging="2"/>
        <w:jc w:val="both"/>
        <w:rPr>
          <w:color w:val="000000"/>
        </w:rPr>
      </w:pPr>
      <w:r>
        <w:rPr>
          <w:color w:val="000000"/>
        </w:rPr>
        <w:t xml:space="preserve">6.5. Após entrega do último comprovante de pagamento, servidor deverá enviar e-mail para </w:t>
      </w:r>
      <w:hyperlink r:id="rId10">
        <w:r>
          <w:rPr>
            <w:color w:val="0000FF"/>
            <w:u w:val="single"/>
          </w:rPr>
          <w:t>sab.progepe@ufrpe.br</w:t>
        </w:r>
      </w:hyperlink>
      <w:r>
        <w:rPr>
          <w:color w:val="0000FF"/>
        </w:rPr>
        <w:t>,</w:t>
      </w:r>
      <w:r>
        <w:rPr>
          <w:color w:val="000000"/>
        </w:rPr>
        <w:t xml:space="preserve"> no prazo de 30 dias contados da data de conclusão do curso, constando: solicitação de desvinculação </w:t>
      </w:r>
      <w:proofErr w:type="gramStart"/>
      <w:r>
        <w:rPr>
          <w:color w:val="000000"/>
        </w:rPr>
        <w:t>do Programa Qualificar</w:t>
      </w:r>
      <w:proofErr w:type="gramEnd"/>
      <w:r>
        <w:rPr>
          <w:color w:val="000000"/>
        </w:rPr>
        <w:t>, informando o  período de término do curso (mês); cópia de diploma/certificado ou declaração de conclusão.</w:t>
      </w:r>
    </w:p>
    <w:p w:rsidR="0085356A" w:rsidRDefault="0085356A" w:rsidP="005C183C">
      <w:pPr>
        <w:spacing w:before="120" w:after="120"/>
        <w:ind w:left="0" w:hanging="2"/>
        <w:jc w:val="both"/>
        <w:rPr>
          <w:color w:val="FF0000"/>
        </w:rPr>
      </w:pPr>
    </w:p>
    <w:p w:rsidR="0085356A" w:rsidRDefault="0085356A" w:rsidP="005C183C">
      <w:pPr>
        <w:spacing w:before="120" w:after="120"/>
        <w:ind w:left="0" w:hanging="2"/>
        <w:jc w:val="both"/>
        <w:rPr>
          <w:color w:val="FF0000"/>
        </w:rPr>
      </w:pPr>
    </w:p>
    <w:p w:rsidR="0085356A" w:rsidRDefault="0085356A" w:rsidP="005C183C">
      <w:pPr>
        <w:spacing w:before="120" w:after="120"/>
        <w:ind w:left="0" w:hanging="2"/>
        <w:jc w:val="both"/>
        <w:rPr>
          <w:color w:val="FF0000"/>
        </w:rPr>
      </w:pPr>
    </w:p>
    <w:p w:rsidR="0085356A" w:rsidRDefault="0085356A" w:rsidP="005C183C">
      <w:pPr>
        <w:spacing w:before="120" w:after="120"/>
        <w:ind w:left="0" w:hanging="2"/>
        <w:jc w:val="both"/>
        <w:rPr>
          <w:color w:val="FF0000"/>
        </w:rPr>
      </w:pPr>
    </w:p>
    <w:p w:rsidR="0085356A" w:rsidRDefault="0042792F" w:rsidP="005C183C">
      <w:pPr>
        <w:tabs>
          <w:tab w:val="left" w:pos="0"/>
        </w:tabs>
        <w:ind w:left="0" w:hanging="2"/>
        <w:jc w:val="both"/>
      </w:pPr>
      <w:r>
        <w:rPr>
          <w:b/>
        </w:rPr>
        <w:t>7.</w:t>
      </w:r>
      <w:r>
        <w:t xml:space="preserve"> </w:t>
      </w:r>
      <w:r>
        <w:rPr>
          <w:b/>
        </w:rPr>
        <w:t xml:space="preserve"> DA DEVOLUÇÃO DO AUXÍLIO PELO SERVIDOR À UFRPE</w:t>
      </w:r>
    </w:p>
    <w:p w:rsidR="0085356A" w:rsidRDefault="0085356A" w:rsidP="005C183C">
      <w:pPr>
        <w:tabs>
          <w:tab w:val="left" w:pos="0"/>
        </w:tabs>
        <w:ind w:left="0" w:hanging="2"/>
        <w:jc w:val="both"/>
      </w:pPr>
    </w:p>
    <w:p w:rsidR="0085356A" w:rsidRDefault="0042792F" w:rsidP="005C183C">
      <w:pPr>
        <w:tabs>
          <w:tab w:val="left" w:pos="0"/>
        </w:tabs>
        <w:ind w:left="0" w:hanging="2"/>
        <w:jc w:val="both"/>
      </w:pPr>
      <w:r>
        <w:t>7.1. O Servidor irá devolver à UFRPE o valor total investido na sua formação nos seguintes casos:</w:t>
      </w:r>
    </w:p>
    <w:p w:rsidR="0085356A" w:rsidRDefault="0085356A" w:rsidP="005C183C">
      <w:pPr>
        <w:tabs>
          <w:tab w:val="left" w:pos="0"/>
        </w:tabs>
        <w:ind w:left="0" w:hanging="2"/>
        <w:jc w:val="both"/>
      </w:pPr>
    </w:p>
    <w:p w:rsidR="0085356A" w:rsidRDefault="0042792F" w:rsidP="005C183C">
      <w:pPr>
        <w:tabs>
          <w:tab w:val="left" w:pos="0"/>
        </w:tabs>
        <w:ind w:left="0" w:hanging="2"/>
        <w:jc w:val="both"/>
      </w:pPr>
      <w:r>
        <w:t>a) não concluir o curso, salvo na hipótese comprovada de força maior ou de caso fortuito, a critério do dirigente máximo do órgão ou entidade;</w:t>
      </w:r>
    </w:p>
    <w:p w:rsidR="0085356A" w:rsidRDefault="0042792F" w:rsidP="005C183C">
      <w:pPr>
        <w:tabs>
          <w:tab w:val="left" w:pos="0"/>
        </w:tabs>
        <w:ind w:left="0" w:hanging="2"/>
        <w:jc w:val="both"/>
      </w:pPr>
      <w:r>
        <w:t>b) não cumprir com o que determina Resolução nº 046/2014 e este edital.</w:t>
      </w:r>
    </w:p>
    <w:p w:rsidR="0085356A" w:rsidRDefault="0042792F" w:rsidP="005C183C">
      <w:pPr>
        <w:tabs>
          <w:tab w:val="left" w:pos="0"/>
          <w:tab w:val="left" w:pos="720"/>
          <w:tab w:val="left" w:pos="851"/>
          <w:tab w:val="left" w:pos="1134"/>
          <w:tab w:val="left" w:pos="1418"/>
          <w:tab w:val="left" w:pos="1701"/>
          <w:tab w:val="left" w:pos="1985"/>
          <w:tab w:val="left" w:pos="2268"/>
          <w:tab w:val="left" w:pos="2552"/>
          <w:tab w:val="left" w:pos="2835"/>
          <w:tab w:val="left" w:pos="3119"/>
          <w:tab w:val="left" w:pos="3402"/>
        </w:tabs>
        <w:ind w:left="0" w:hanging="2"/>
        <w:jc w:val="both"/>
      </w:pPr>
      <w:r>
        <w:tab/>
      </w:r>
    </w:p>
    <w:p w:rsidR="0085356A" w:rsidRDefault="0042792F" w:rsidP="005C183C">
      <w:pPr>
        <w:tabs>
          <w:tab w:val="left" w:pos="0"/>
          <w:tab w:val="left" w:pos="720"/>
          <w:tab w:val="left" w:pos="851"/>
          <w:tab w:val="left" w:pos="1134"/>
          <w:tab w:val="left" w:pos="1418"/>
          <w:tab w:val="left" w:pos="1701"/>
          <w:tab w:val="left" w:pos="1985"/>
          <w:tab w:val="left" w:pos="2268"/>
          <w:tab w:val="left" w:pos="2552"/>
          <w:tab w:val="left" w:pos="2835"/>
          <w:tab w:val="left" w:pos="3119"/>
          <w:tab w:val="left" w:pos="3402"/>
        </w:tabs>
        <w:ind w:left="0" w:hanging="2"/>
        <w:jc w:val="both"/>
      </w:pPr>
      <w:r>
        <w:rPr>
          <w:b/>
        </w:rPr>
        <w:t>8. DAS DISPOSIÇÕES GERAIS E FINAIS</w:t>
      </w:r>
    </w:p>
    <w:p w:rsidR="0085356A" w:rsidRDefault="0085356A" w:rsidP="005C183C">
      <w:pPr>
        <w:tabs>
          <w:tab w:val="left" w:pos="0"/>
        </w:tabs>
        <w:ind w:left="0" w:hanging="2"/>
        <w:jc w:val="both"/>
      </w:pPr>
    </w:p>
    <w:p w:rsidR="0085356A" w:rsidRDefault="0042792F" w:rsidP="005C183C">
      <w:pPr>
        <w:tabs>
          <w:tab w:val="left" w:pos="0"/>
        </w:tabs>
        <w:spacing w:before="120" w:after="120"/>
        <w:ind w:left="0" w:hanging="2"/>
        <w:jc w:val="both"/>
      </w:pPr>
      <w:r>
        <w:t xml:space="preserve">8.1. Verificado, em qualquer época, que o candidato apresentou declaração falsa ou dados incorretos na ficha de inscrição, será cancelada a concessão do Auxílio, em consequência, anulados todos os atos dela decorrentes e implantado a devolução conforme disposto no item </w:t>
      </w:r>
      <w:proofErr w:type="gramStart"/>
      <w:r>
        <w:t>7</w:t>
      </w:r>
      <w:proofErr w:type="gramEnd"/>
      <w:r>
        <w:t>, além dos procedimentos e das penalidades legais previstas.</w:t>
      </w:r>
    </w:p>
    <w:p w:rsidR="0085356A" w:rsidRDefault="0042792F" w:rsidP="005C183C">
      <w:pPr>
        <w:tabs>
          <w:tab w:val="left" w:pos="0"/>
        </w:tabs>
        <w:spacing w:before="120" w:after="120"/>
        <w:ind w:left="0" w:hanging="2"/>
        <w:jc w:val="both"/>
      </w:pPr>
      <w:r>
        <w:t xml:space="preserve">8.2. Só serão analisados os processos que forem formalizados até a data limite estipulada no cronograma deste Edital, e que estejam na SAB/DDP/PROGEPE/UFRPE </w:t>
      </w:r>
      <w:r w:rsidRPr="00EC4D16">
        <w:t xml:space="preserve">até o </w:t>
      </w:r>
      <w:r w:rsidRPr="00EC4D16">
        <w:rPr>
          <w:color w:val="000000"/>
        </w:rPr>
        <w:t xml:space="preserve">dia </w:t>
      </w:r>
      <w:r w:rsidR="005C183C" w:rsidRPr="00EC4D16">
        <w:rPr>
          <w:b/>
          <w:color w:val="000000"/>
          <w:u w:val="single"/>
        </w:rPr>
        <w:t>01/04</w:t>
      </w:r>
      <w:r w:rsidRPr="00EC4D16">
        <w:rPr>
          <w:b/>
          <w:color w:val="000000"/>
          <w:u w:val="single"/>
        </w:rPr>
        <w:t>/2021</w:t>
      </w:r>
      <w:r w:rsidRPr="00EC4D16">
        <w:rPr>
          <w:color w:val="000000"/>
        </w:rPr>
        <w:t>.</w:t>
      </w:r>
      <w:r>
        <w:t xml:space="preserve"> A PROGEPE não se responsabiliza por qualquer atraso na tramitação dos processos de inscrição. Caso seja necessário, poderá ser exigida comprovação através do SIGA PROCESSOS.</w:t>
      </w:r>
    </w:p>
    <w:p w:rsidR="0085356A" w:rsidRDefault="0042792F" w:rsidP="005C183C">
      <w:pPr>
        <w:spacing w:before="120" w:after="120"/>
        <w:ind w:left="0" w:hanging="2"/>
        <w:jc w:val="both"/>
      </w:pPr>
      <w:r>
        <w:t xml:space="preserve">8.4. O cronograma poderá ser alterado a critério da PROGEPE e informado através do site </w:t>
      </w:r>
      <w:hyperlink r:id="rId11">
        <w:r>
          <w:rPr>
            <w:color w:val="000000"/>
            <w:u w:val="single"/>
          </w:rPr>
          <w:t>www.sugep.ufrpe.br</w:t>
        </w:r>
      </w:hyperlink>
      <w:r>
        <w:t>.</w:t>
      </w:r>
    </w:p>
    <w:p w:rsidR="0085356A" w:rsidRDefault="0042792F" w:rsidP="005C183C">
      <w:pPr>
        <w:ind w:left="0" w:hanging="2"/>
        <w:jc w:val="both"/>
      </w:pPr>
      <w:r>
        <w:t>8.5. Os casos omissos serão analisados e resolvidos pela PROGEPE.</w:t>
      </w:r>
    </w:p>
    <w:p w:rsidR="0085356A" w:rsidRDefault="0085356A" w:rsidP="005C183C">
      <w:pPr>
        <w:ind w:left="0" w:hanging="2"/>
        <w:jc w:val="both"/>
      </w:pPr>
    </w:p>
    <w:p w:rsidR="0085356A" w:rsidRDefault="0042792F" w:rsidP="005C183C">
      <w:pPr>
        <w:ind w:left="0" w:hanging="2"/>
        <w:jc w:val="both"/>
      </w:pPr>
      <w:r>
        <w:rPr>
          <w:b/>
        </w:rPr>
        <w:t>9. CRONOGRAMA</w:t>
      </w:r>
    </w:p>
    <w:p w:rsidR="0085356A" w:rsidRDefault="0085356A" w:rsidP="005C183C">
      <w:pPr>
        <w:ind w:left="0" w:hanging="2"/>
        <w:jc w:val="both"/>
      </w:pPr>
    </w:p>
    <w:tbl>
      <w:tblPr>
        <w:tblStyle w:val="a"/>
        <w:tblW w:w="93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3215"/>
      </w:tblGrid>
      <w:tr w:rsidR="0085356A">
        <w:tc>
          <w:tcPr>
            <w:tcW w:w="6096" w:type="dxa"/>
          </w:tcPr>
          <w:p w:rsidR="0085356A" w:rsidRPr="00EC4D16" w:rsidRDefault="0042792F" w:rsidP="005C183C">
            <w:pPr>
              <w:ind w:left="0" w:hanging="2"/>
              <w:jc w:val="center"/>
              <w:rPr>
                <w:color w:val="000000"/>
              </w:rPr>
            </w:pPr>
            <w:r w:rsidRPr="00EC4D16">
              <w:rPr>
                <w:b/>
                <w:color w:val="000000"/>
              </w:rPr>
              <w:t>ATIVIDADE</w:t>
            </w:r>
          </w:p>
        </w:tc>
        <w:tc>
          <w:tcPr>
            <w:tcW w:w="3215" w:type="dxa"/>
          </w:tcPr>
          <w:p w:rsidR="0085356A" w:rsidRPr="00EC4D16" w:rsidRDefault="0042792F" w:rsidP="005C183C">
            <w:pPr>
              <w:ind w:left="0" w:hanging="2"/>
              <w:jc w:val="center"/>
              <w:rPr>
                <w:color w:val="000000"/>
              </w:rPr>
            </w:pPr>
            <w:r w:rsidRPr="00EC4D16">
              <w:rPr>
                <w:b/>
                <w:color w:val="000000"/>
              </w:rPr>
              <w:t>DATAS</w:t>
            </w:r>
          </w:p>
        </w:tc>
      </w:tr>
      <w:tr w:rsidR="0085356A">
        <w:tc>
          <w:tcPr>
            <w:tcW w:w="6096" w:type="dxa"/>
          </w:tcPr>
          <w:p w:rsidR="0085356A" w:rsidRPr="00EC4D16" w:rsidRDefault="0042792F" w:rsidP="005C183C">
            <w:pPr>
              <w:ind w:left="0" w:hanging="2"/>
              <w:jc w:val="both"/>
              <w:rPr>
                <w:color w:val="000000"/>
              </w:rPr>
            </w:pPr>
            <w:r w:rsidRPr="00EC4D16">
              <w:rPr>
                <w:color w:val="000000"/>
              </w:rPr>
              <w:t xml:space="preserve">ABERTURA DAS INSCRIÇÕES </w:t>
            </w:r>
          </w:p>
        </w:tc>
        <w:tc>
          <w:tcPr>
            <w:tcW w:w="3215" w:type="dxa"/>
          </w:tcPr>
          <w:p w:rsidR="0085356A" w:rsidRPr="00EC4D16" w:rsidRDefault="0042792F" w:rsidP="005C183C">
            <w:pPr>
              <w:ind w:left="0" w:hanging="2"/>
              <w:jc w:val="both"/>
              <w:rPr>
                <w:color w:val="000000"/>
              </w:rPr>
            </w:pPr>
            <w:r w:rsidRPr="00EC4D16">
              <w:rPr>
                <w:color w:val="000000"/>
              </w:rPr>
              <w:t>05/02/2021</w:t>
            </w:r>
          </w:p>
        </w:tc>
      </w:tr>
      <w:tr w:rsidR="0085356A">
        <w:tc>
          <w:tcPr>
            <w:tcW w:w="6096" w:type="dxa"/>
          </w:tcPr>
          <w:p w:rsidR="0085356A" w:rsidRPr="00EC4D16" w:rsidRDefault="0042792F" w:rsidP="005C183C">
            <w:pPr>
              <w:ind w:left="0" w:hanging="2"/>
              <w:jc w:val="both"/>
              <w:rPr>
                <w:color w:val="000000"/>
              </w:rPr>
            </w:pPr>
            <w:r w:rsidRPr="00EC4D16">
              <w:rPr>
                <w:color w:val="000000"/>
              </w:rPr>
              <w:t>DATA LIMITE PARA ABERTURA DOS PROCESSOS DE INSCRIÇÃO</w:t>
            </w:r>
          </w:p>
        </w:tc>
        <w:tc>
          <w:tcPr>
            <w:tcW w:w="3215" w:type="dxa"/>
          </w:tcPr>
          <w:p w:rsidR="0085356A" w:rsidRPr="00EC4D16" w:rsidRDefault="0042792F" w:rsidP="005C183C">
            <w:pPr>
              <w:ind w:left="0" w:hanging="2"/>
              <w:jc w:val="both"/>
              <w:rPr>
                <w:color w:val="000000"/>
              </w:rPr>
            </w:pPr>
            <w:r w:rsidRPr="00EC4D16">
              <w:rPr>
                <w:color w:val="000000"/>
              </w:rPr>
              <w:t>01/0</w:t>
            </w:r>
            <w:r w:rsidR="005C183C" w:rsidRPr="00EC4D16">
              <w:rPr>
                <w:color w:val="000000"/>
              </w:rPr>
              <w:t>4</w:t>
            </w:r>
            <w:r w:rsidRPr="00EC4D16">
              <w:rPr>
                <w:color w:val="000000"/>
              </w:rPr>
              <w:t>/2021</w:t>
            </w:r>
          </w:p>
        </w:tc>
      </w:tr>
      <w:tr w:rsidR="0085356A">
        <w:tc>
          <w:tcPr>
            <w:tcW w:w="6096" w:type="dxa"/>
          </w:tcPr>
          <w:p w:rsidR="0085356A" w:rsidRPr="00EC4D16" w:rsidRDefault="0042792F" w:rsidP="005C183C">
            <w:pPr>
              <w:ind w:left="0" w:hanging="2"/>
              <w:jc w:val="both"/>
              <w:rPr>
                <w:color w:val="000000"/>
              </w:rPr>
            </w:pPr>
            <w:r w:rsidRPr="00EC4D16">
              <w:rPr>
                <w:color w:val="000000"/>
              </w:rPr>
              <w:t>DATA LIMITE PARA RECEBIMENTO DOS PROCESSOS NA SAB/DDP/PROGEGEPE/UFRPE</w:t>
            </w:r>
          </w:p>
        </w:tc>
        <w:tc>
          <w:tcPr>
            <w:tcW w:w="3215" w:type="dxa"/>
          </w:tcPr>
          <w:p w:rsidR="0085356A" w:rsidRPr="00EC4D16" w:rsidRDefault="0042792F" w:rsidP="005C183C">
            <w:pPr>
              <w:ind w:left="0" w:hanging="2"/>
              <w:jc w:val="both"/>
              <w:rPr>
                <w:color w:val="000000"/>
              </w:rPr>
            </w:pPr>
            <w:r w:rsidRPr="00EC4D16">
              <w:rPr>
                <w:color w:val="000000"/>
              </w:rPr>
              <w:t>0</w:t>
            </w:r>
            <w:r w:rsidR="005C183C" w:rsidRPr="00EC4D16">
              <w:rPr>
                <w:color w:val="000000"/>
              </w:rPr>
              <w:t>5/04</w:t>
            </w:r>
            <w:r w:rsidRPr="00EC4D16">
              <w:rPr>
                <w:color w:val="000000"/>
              </w:rPr>
              <w:t>/2021</w:t>
            </w:r>
          </w:p>
        </w:tc>
      </w:tr>
      <w:tr w:rsidR="0085356A">
        <w:tc>
          <w:tcPr>
            <w:tcW w:w="6096" w:type="dxa"/>
          </w:tcPr>
          <w:p w:rsidR="0085356A" w:rsidRPr="00EC4D16" w:rsidRDefault="0042792F" w:rsidP="005C183C">
            <w:pPr>
              <w:ind w:left="0" w:hanging="2"/>
              <w:jc w:val="both"/>
              <w:rPr>
                <w:color w:val="000000"/>
              </w:rPr>
            </w:pPr>
            <w:bookmarkStart w:id="0" w:name="_GoBack"/>
            <w:bookmarkEnd w:id="0"/>
            <w:r w:rsidRPr="00EC4D16">
              <w:rPr>
                <w:color w:val="000000"/>
              </w:rPr>
              <w:t>DIVULGAÇÃO DO RESULTADO</w:t>
            </w:r>
          </w:p>
        </w:tc>
        <w:tc>
          <w:tcPr>
            <w:tcW w:w="3215" w:type="dxa"/>
          </w:tcPr>
          <w:p w:rsidR="0085356A" w:rsidRPr="00EC4D16" w:rsidRDefault="005C183C" w:rsidP="005C183C">
            <w:pPr>
              <w:ind w:left="0" w:hanging="2"/>
              <w:jc w:val="both"/>
              <w:rPr>
                <w:color w:val="000000"/>
              </w:rPr>
            </w:pPr>
            <w:r w:rsidRPr="00EC4D16">
              <w:rPr>
                <w:color w:val="000000"/>
              </w:rPr>
              <w:t>ATÉ 15/04</w:t>
            </w:r>
            <w:r w:rsidR="0042792F" w:rsidRPr="00EC4D16">
              <w:rPr>
                <w:color w:val="000000"/>
              </w:rPr>
              <w:t>/2021</w:t>
            </w:r>
          </w:p>
        </w:tc>
      </w:tr>
    </w:tbl>
    <w:p w:rsidR="0085356A" w:rsidRDefault="0085356A" w:rsidP="005C183C">
      <w:pPr>
        <w:ind w:left="0" w:hanging="2"/>
        <w:jc w:val="both"/>
        <w:rPr>
          <w:color w:val="000000"/>
        </w:rPr>
      </w:pPr>
    </w:p>
    <w:p w:rsidR="0085356A" w:rsidRDefault="0085356A" w:rsidP="005C183C">
      <w:pPr>
        <w:ind w:left="0" w:hanging="2"/>
        <w:jc w:val="center"/>
        <w:rPr>
          <w:rFonts w:ascii="Arial" w:eastAsia="Arial" w:hAnsi="Arial" w:cs="Arial"/>
          <w:sz w:val="20"/>
          <w:szCs w:val="20"/>
        </w:rPr>
      </w:pPr>
    </w:p>
    <w:p w:rsidR="0085356A" w:rsidRDefault="0085356A" w:rsidP="005C183C">
      <w:pPr>
        <w:ind w:left="0" w:hanging="2"/>
        <w:jc w:val="center"/>
      </w:pPr>
    </w:p>
    <w:p w:rsidR="0085356A" w:rsidRDefault="0042792F" w:rsidP="005C183C">
      <w:pPr>
        <w:ind w:left="0" w:hanging="2"/>
        <w:jc w:val="center"/>
        <w:rPr>
          <w:color w:val="000000"/>
        </w:rPr>
      </w:pPr>
      <w:r>
        <w:rPr>
          <w:color w:val="000000"/>
        </w:rPr>
        <w:t>Recife, 05 de fevereiro de 2021.</w:t>
      </w:r>
    </w:p>
    <w:p w:rsidR="0085356A" w:rsidRDefault="0085356A" w:rsidP="005C183C">
      <w:pPr>
        <w:ind w:left="0" w:hanging="2"/>
        <w:jc w:val="center"/>
        <w:rPr>
          <w:color w:val="000000"/>
        </w:rPr>
      </w:pPr>
    </w:p>
    <w:p w:rsidR="0085356A" w:rsidRDefault="0042792F" w:rsidP="005C183C">
      <w:pPr>
        <w:ind w:left="0" w:hanging="2"/>
        <w:jc w:val="center"/>
        <w:rPr>
          <w:color w:val="000000"/>
        </w:rPr>
      </w:pPr>
      <w:r>
        <w:rPr>
          <w:color w:val="000000"/>
        </w:rPr>
        <w:t>PATRÍCIA GADELHA XAVIER MONTEIRO</w:t>
      </w:r>
    </w:p>
    <w:p w:rsidR="0085356A" w:rsidRDefault="0042792F" w:rsidP="005C183C">
      <w:pPr>
        <w:ind w:left="0" w:hanging="2"/>
        <w:jc w:val="center"/>
        <w:rPr>
          <w:color w:val="000000"/>
        </w:rPr>
      </w:pPr>
      <w:r>
        <w:rPr>
          <w:color w:val="000000"/>
        </w:rPr>
        <w:t>Pró-Reitora de Gestão de Pessoas</w:t>
      </w:r>
    </w:p>
    <w:p w:rsidR="0085356A" w:rsidRDefault="0042792F" w:rsidP="005C183C">
      <w:pPr>
        <w:ind w:left="0" w:hanging="2"/>
        <w:jc w:val="center"/>
      </w:pPr>
      <w:r>
        <w:t>UNIVERSIDADE FEDERAL RURAL DE PERNAMBUCO</w:t>
      </w:r>
    </w:p>
    <w:p w:rsidR="0085356A" w:rsidRDefault="0085356A" w:rsidP="005C183C">
      <w:pPr>
        <w:ind w:left="0" w:hanging="2"/>
        <w:jc w:val="center"/>
        <w:rPr>
          <w:rFonts w:ascii="Arial" w:eastAsia="Arial" w:hAnsi="Arial" w:cs="Arial"/>
          <w:sz w:val="20"/>
          <w:szCs w:val="20"/>
        </w:rPr>
      </w:pPr>
    </w:p>
    <w:p w:rsidR="0085356A" w:rsidRDefault="0085356A" w:rsidP="005C183C">
      <w:pPr>
        <w:ind w:left="0" w:hanging="2"/>
        <w:jc w:val="center"/>
        <w:rPr>
          <w:rFonts w:ascii="Arial" w:eastAsia="Arial" w:hAnsi="Arial" w:cs="Arial"/>
          <w:sz w:val="20"/>
          <w:szCs w:val="20"/>
        </w:rPr>
      </w:pPr>
    </w:p>
    <w:p w:rsidR="0085356A" w:rsidRDefault="0085356A" w:rsidP="005C183C">
      <w:pPr>
        <w:ind w:left="0" w:hanging="2"/>
        <w:jc w:val="center"/>
        <w:rPr>
          <w:rFonts w:ascii="Arial" w:eastAsia="Arial" w:hAnsi="Arial" w:cs="Arial"/>
          <w:sz w:val="20"/>
          <w:szCs w:val="20"/>
        </w:rPr>
      </w:pPr>
    </w:p>
    <w:p w:rsidR="0085356A" w:rsidRDefault="0085356A" w:rsidP="005C183C">
      <w:pPr>
        <w:ind w:left="0" w:hanging="2"/>
        <w:jc w:val="center"/>
        <w:rPr>
          <w:rFonts w:ascii="Arial" w:eastAsia="Arial" w:hAnsi="Arial" w:cs="Arial"/>
          <w:sz w:val="20"/>
          <w:szCs w:val="20"/>
        </w:rPr>
      </w:pPr>
    </w:p>
    <w:p w:rsidR="0085356A" w:rsidRDefault="0085356A" w:rsidP="005C183C">
      <w:pPr>
        <w:ind w:left="0" w:hanging="2"/>
        <w:jc w:val="center"/>
        <w:rPr>
          <w:rFonts w:ascii="Arial" w:eastAsia="Arial" w:hAnsi="Arial" w:cs="Arial"/>
          <w:sz w:val="20"/>
          <w:szCs w:val="20"/>
        </w:rPr>
      </w:pPr>
    </w:p>
    <w:p w:rsidR="0085356A" w:rsidRDefault="0085356A" w:rsidP="005C183C">
      <w:pPr>
        <w:ind w:leftChars="0" w:left="0" w:firstLineChars="0" w:firstLine="0"/>
        <w:rPr>
          <w:rFonts w:ascii="Arial" w:eastAsia="Arial" w:hAnsi="Arial" w:cs="Arial"/>
          <w:sz w:val="20"/>
          <w:szCs w:val="20"/>
        </w:rPr>
      </w:pPr>
    </w:p>
    <w:p w:rsidR="0085356A" w:rsidRDefault="0085356A" w:rsidP="005C183C">
      <w:pPr>
        <w:ind w:left="0" w:hanging="2"/>
        <w:jc w:val="center"/>
        <w:rPr>
          <w:rFonts w:ascii="Arial" w:eastAsia="Arial" w:hAnsi="Arial" w:cs="Arial"/>
          <w:sz w:val="20"/>
          <w:szCs w:val="20"/>
        </w:rPr>
      </w:pPr>
    </w:p>
    <w:p w:rsidR="0085356A" w:rsidRDefault="0042792F" w:rsidP="005C183C">
      <w:pPr>
        <w:ind w:left="0" w:hanging="2"/>
        <w:jc w:val="center"/>
        <w:rPr>
          <w:rFonts w:ascii="Arial" w:eastAsia="Arial" w:hAnsi="Arial" w:cs="Arial"/>
          <w:sz w:val="20"/>
          <w:szCs w:val="20"/>
        </w:rPr>
      </w:pPr>
      <w:r>
        <w:rPr>
          <w:rFonts w:ascii="Arial" w:eastAsia="Arial" w:hAnsi="Arial" w:cs="Arial"/>
          <w:b/>
          <w:sz w:val="20"/>
          <w:szCs w:val="20"/>
        </w:rPr>
        <w:lastRenderedPageBreak/>
        <w:t xml:space="preserve">ANEXO I </w:t>
      </w:r>
    </w:p>
    <w:p w:rsidR="0085356A" w:rsidRDefault="0085356A" w:rsidP="005C183C">
      <w:pPr>
        <w:ind w:left="0" w:hanging="2"/>
        <w:jc w:val="center"/>
        <w:rPr>
          <w:rFonts w:ascii="Arial" w:eastAsia="Arial" w:hAnsi="Arial" w:cs="Arial"/>
          <w:sz w:val="20"/>
          <w:szCs w:val="20"/>
        </w:rPr>
      </w:pPr>
    </w:p>
    <w:p w:rsidR="0085356A" w:rsidRDefault="0042792F" w:rsidP="005C183C">
      <w:pPr>
        <w:ind w:left="0" w:hanging="2"/>
        <w:rPr>
          <w:rFonts w:ascii="Arial" w:eastAsia="Arial" w:hAnsi="Arial" w:cs="Arial"/>
        </w:rPr>
      </w:pPr>
      <w:r>
        <w:rPr>
          <w:rFonts w:ascii="Arial" w:eastAsia="Arial" w:hAnsi="Arial" w:cs="Arial"/>
          <w:b/>
        </w:rPr>
        <w:t>À SAB/PROGEPE/UFRPE</w:t>
      </w:r>
    </w:p>
    <w:p w:rsidR="0085356A" w:rsidRDefault="0085356A" w:rsidP="005C183C">
      <w:pPr>
        <w:ind w:left="0" w:hanging="2"/>
        <w:rPr>
          <w:rFonts w:ascii="Arial" w:eastAsia="Arial" w:hAnsi="Arial" w:cs="Arial"/>
        </w:rPr>
      </w:pPr>
    </w:p>
    <w:p w:rsidR="0085356A" w:rsidRDefault="0042792F" w:rsidP="005C183C">
      <w:pPr>
        <w:ind w:left="0" w:hanging="2"/>
        <w:rPr>
          <w:rFonts w:ascii="Arial" w:eastAsia="Arial" w:hAnsi="Arial" w:cs="Arial"/>
        </w:rPr>
      </w:pPr>
      <w:r>
        <w:rPr>
          <w:rFonts w:ascii="Arial" w:eastAsia="Arial" w:hAnsi="Arial" w:cs="Arial"/>
        </w:rPr>
        <w:t>Solicito minha inscrição no Programa Qualificar.</w:t>
      </w:r>
    </w:p>
    <w:p w:rsidR="0085356A" w:rsidRDefault="0042792F" w:rsidP="005C183C">
      <w:pPr>
        <w:keepNext/>
        <w:pBdr>
          <w:top w:val="nil"/>
          <w:left w:val="nil"/>
          <w:bottom w:val="nil"/>
          <w:right w:val="nil"/>
          <w:between w:val="nil"/>
        </w:pBdr>
        <w:spacing w:line="240" w:lineRule="auto"/>
        <w:ind w:left="2" w:right="-496" w:hanging="4"/>
        <w:rPr>
          <w:rFonts w:ascii="Arial Rounded" w:eastAsia="Arial Rounded" w:hAnsi="Arial Rounded" w:cs="Arial Rounded"/>
          <w:b/>
          <w:color w:val="000000"/>
          <w:sz w:val="40"/>
          <w:szCs w:val="40"/>
        </w:rPr>
      </w:pPr>
      <w:r>
        <w:rPr>
          <w:rFonts w:ascii="Arial Rounded" w:eastAsia="Arial Rounded" w:hAnsi="Arial Rounded" w:cs="Arial Rounded"/>
          <w:b/>
          <w:color w:val="000000"/>
          <w:sz w:val="40"/>
          <w:szCs w:val="40"/>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673100</wp:posOffset>
                </wp:positionH>
                <wp:positionV relativeFrom="paragraph">
                  <wp:posOffset>127000</wp:posOffset>
                </wp:positionV>
                <wp:extent cx="3961130" cy="612140"/>
                <wp:effectExtent l="0" t="0" r="0" b="0"/>
                <wp:wrapSquare wrapText="bothSides" distT="0" distB="0" distL="114300" distR="114300"/>
                <wp:docPr id="1030" name="Retângulo 1030"/>
                <wp:cNvGraphicFramePr/>
                <a:graphic xmlns:a="http://schemas.openxmlformats.org/drawingml/2006/main">
                  <a:graphicData uri="http://schemas.microsoft.com/office/word/2010/wordprocessingShape">
                    <wps:wsp>
                      <wps:cNvSpPr/>
                      <wps:spPr>
                        <a:xfrm>
                          <a:off x="3370198" y="3478693"/>
                          <a:ext cx="3951605" cy="602615"/>
                        </a:xfrm>
                        <a:prstGeom prst="rect">
                          <a:avLst/>
                        </a:prstGeom>
                        <a:noFill/>
                        <a:ln>
                          <a:noFill/>
                        </a:ln>
                      </wps:spPr>
                      <wps:txbx>
                        <w:txbxContent>
                          <w:p w:rsidR="0085356A" w:rsidRDefault="0042792F" w:rsidP="005C183C">
                            <w:pPr>
                              <w:spacing w:line="240" w:lineRule="auto"/>
                              <w:ind w:left="0" w:hanging="2"/>
                            </w:pPr>
                            <w:r>
                              <w:rPr>
                                <w:rFonts w:ascii="Arial" w:eastAsia="Arial" w:hAnsi="Arial" w:cs="Arial"/>
                                <w:b/>
                                <w:color w:val="000000"/>
                                <w:sz w:val="22"/>
                              </w:rPr>
                              <w:t>FICHA DE INSCRIÇÃO</w:t>
                            </w:r>
                          </w:p>
                          <w:p w:rsidR="0085356A" w:rsidRDefault="0085356A" w:rsidP="005C183C">
                            <w:pPr>
                              <w:spacing w:line="240" w:lineRule="auto"/>
                              <w:ind w:left="0" w:hanging="2"/>
                              <w:jc w:val="center"/>
                            </w:pPr>
                          </w:p>
                          <w:p w:rsidR="0085356A" w:rsidRDefault="0042792F" w:rsidP="005C183C">
                            <w:pPr>
                              <w:spacing w:line="240" w:lineRule="auto"/>
                              <w:ind w:left="0" w:hanging="2"/>
                              <w:jc w:val="center"/>
                            </w:pPr>
                            <w:r>
                              <w:rPr>
                                <w:rFonts w:ascii="Arial" w:eastAsia="Arial" w:hAnsi="Arial" w:cs="Arial"/>
                                <w:b/>
                                <w:color w:val="000000"/>
                                <w:u w:val="single"/>
                              </w:rPr>
                              <w:t xml:space="preserve">AUXÍLIO PROGRAMA QUALIFICAR </w:t>
                            </w:r>
                          </w:p>
                          <w:p w:rsidR="0085356A" w:rsidRDefault="0085356A" w:rsidP="005C183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673100</wp:posOffset>
                </wp:positionH>
                <wp:positionV relativeFrom="paragraph">
                  <wp:posOffset>127000</wp:posOffset>
                </wp:positionV>
                <wp:extent cx="3961130" cy="612140"/>
                <wp:effectExtent b="0" l="0" r="0" t="0"/>
                <wp:wrapSquare wrapText="bothSides" distB="0" distT="0" distL="114300" distR="114300"/>
                <wp:docPr id="103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961130" cy="612140"/>
                        </a:xfrm>
                        <a:prstGeom prst="rect"/>
                        <a:ln/>
                      </pic:spPr>
                    </pic:pic>
                  </a:graphicData>
                </a:graphic>
              </wp:anchor>
            </w:drawing>
          </mc:Fallback>
        </mc:AlternateContent>
      </w:r>
    </w:p>
    <w:p w:rsidR="0085356A" w:rsidRDefault="0085356A" w:rsidP="005C183C">
      <w:pPr>
        <w:keepNext/>
        <w:pBdr>
          <w:top w:val="nil"/>
          <w:left w:val="nil"/>
          <w:bottom w:val="nil"/>
          <w:right w:val="nil"/>
          <w:between w:val="nil"/>
        </w:pBdr>
        <w:spacing w:line="240" w:lineRule="auto"/>
        <w:ind w:left="0" w:hanging="2"/>
        <w:rPr>
          <w:rFonts w:ascii="Arial" w:eastAsia="Arial" w:hAnsi="Arial" w:cs="Arial"/>
          <w:b/>
          <w:color w:val="000000"/>
        </w:rPr>
      </w:pPr>
    </w:p>
    <w:p w:rsidR="0085356A" w:rsidRDefault="0085356A" w:rsidP="005C183C">
      <w:pPr>
        <w:keepNext/>
        <w:pBdr>
          <w:top w:val="nil"/>
          <w:left w:val="nil"/>
          <w:bottom w:val="nil"/>
          <w:right w:val="nil"/>
          <w:between w:val="nil"/>
        </w:pBdr>
        <w:spacing w:line="240" w:lineRule="auto"/>
        <w:ind w:left="0" w:hanging="2"/>
        <w:rPr>
          <w:color w:val="000000"/>
        </w:rPr>
      </w:pPr>
    </w:p>
    <w:p w:rsidR="0085356A" w:rsidRDefault="0085356A" w:rsidP="005C183C">
      <w:pPr>
        <w:keepNext/>
        <w:pBdr>
          <w:top w:val="nil"/>
          <w:left w:val="nil"/>
          <w:bottom w:val="nil"/>
          <w:right w:val="nil"/>
          <w:between w:val="nil"/>
        </w:pBdr>
        <w:spacing w:line="240" w:lineRule="auto"/>
        <w:ind w:left="0" w:hanging="2"/>
        <w:rPr>
          <w:color w:val="000000"/>
        </w:rPr>
      </w:pPr>
    </w:p>
    <w:p w:rsidR="0085356A" w:rsidRDefault="0042792F" w:rsidP="005C183C">
      <w:pPr>
        <w:keepNext/>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HORÁRIO DO CURSO:</w:t>
      </w:r>
      <w:proofErr w:type="gramStart"/>
      <w:r>
        <w:rPr>
          <w:rFonts w:ascii="Arial" w:eastAsia="Arial" w:hAnsi="Arial" w:cs="Arial"/>
          <w:b/>
          <w:color w:val="000000"/>
          <w:sz w:val="22"/>
          <w:szCs w:val="22"/>
        </w:rPr>
        <w:t xml:space="preserve">  </w:t>
      </w:r>
      <w:proofErr w:type="gramEnd"/>
      <w:r>
        <w:rPr>
          <w:rFonts w:ascii="Arial" w:eastAsia="Arial" w:hAnsi="Arial" w:cs="Arial"/>
          <w:b/>
          <w:color w:val="000000"/>
          <w:sz w:val="22"/>
          <w:szCs w:val="22"/>
        </w:rPr>
        <w:t xml:space="preserve">MANHÃ             TARDE                 NOITE </w:t>
      </w:r>
      <w:r>
        <w:rPr>
          <w:noProof/>
        </w:rPr>
        <mc:AlternateContent>
          <mc:Choice Requires="wpg">
            <w:drawing>
              <wp:anchor distT="0" distB="0" distL="114300" distR="114300" simplePos="0" relativeHeight="251659264" behindDoc="0" locked="0" layoutInCell="1" hidden="0" allowOverlap="1">
                <wp:simplePos x="0" y="0"/>
                <wp:positionH relativeFrom="column">
                  <wp:posOffset>2108200</wp:posOffset>
                </wp:positionH>
                <wp:positionV relativeFrom="paragraph">
                  <wp:posOffset>0</wp:posOffset>
                </wp:positionV>
                <wp:extent cx="123825" cy="133350"/>
                <wp:effectExtent l="0" t="0" r="0" b="0"/>
                <wp:wrapNone/>
                <wp:docPr id="1029" name="Retângulo 1029"/>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5356A" w:rsidRDefault="0085356A" w:rsidP="005C183C">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2108200</wp:posOffset>
                </wp:positionH>
                <wp:positionV relativeFrom="paragraph">
                  <wp:posOffset>0</wp:posOffset>
                </wp:positionV>
                <wp:extent cx="123825" cy="133350"/>
                <wp:effectExtent b="0" l="0" r="0" t="0"/>
                <wp:wrapNone/>
                <wp:docPr id="102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3825" cy="1333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3136900</wp:posOffset>
                </wp:positionH>
                <wp:positionV relativeFrom="paragraph">
                  <wp:posOffset>0</wp:posOffset>
                </wp:positionV>
                <wp:extent cx="123825" cy="133350"/>
                <wp:effectExtent l="0" t="0" r="0" b="0"/>
                <wp:wrapNone/>
                <wp:docPr id="1032" name="Retângulo 1032"/>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5356A" w:rsidRDefault="0085356A" w:rsidP="005C183C">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3136900</wp:posOffset>
                </wp:positionH>
                <wp:positionV relativeFrom="paragraph">
                  <wp:posOffset>0</wp:posOffset>
                </wp:positionV>
                <wp:extent cx="123825" cy="133350"/>
                <wp:effectExtent b="0" l="0" r="0" t="0"/>
                <wp:wrapNone/>
                <wp:docPr id="103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23825" cy="1333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4216400</wp:posOffset>
                </wp:positionH>
                <wp:positionV relativeFrom="paragraph">
                  <wp:posOffset>0</wp:posOffset>
                </wp:positionV>
                <wp:extent cx="123825" cy="133350"/>
                <wp:effectExtent l="0" t="0" r="0" b="0"/>
                <wp:wrapNone/>
                <wp:docPr id="1031" name="Retângulo 1031"/>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5356A" w:rsidRDefault="0085356A" w:rsidP="005C183C">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4216400</wp:posOffset>
                </wp:positionH>
                <wp:positionV relativeFrom="paragraph">
                  <wp:posOffset>0</wp:posOffset>
                </wp:positionV>
                <wp:extent cx="123825" cy="133350"/>
                <wp:effectExtent b="0" l="0" r="0" t="0"/>
                <wp:wrapNone/>
                <wp:docPr id="103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23825" cy="133350"/>
                        </a:xfrm>
                        <a:prstGeom prst="rect"/>
                        <a:ln/>
                      </pic:spPr>
                    </pic:pic>
                  </a:graphicData>
                </a:graphic>
              </wp:anchor>
            </w:drawing>
          </mc:Fallback>
        </mc:AlternateContent>
      </w:r>
    </w:p>
    <w:p w:rsidR="0085356A" w:rsidRDefault="0085356A" w:rsidP="005C183C">
      <w:pPr>
        <w:keepNext/>
        <w:pBdr>
          <w:top w:val="nil"/>
          <w:left w:val="nil"/>
          <w:bottom w:val="nil"/>
          <w:right w:val="nil"/>
          <w:between w:val="nil"/>
        </w:pBdr>
        <w:spacing w:line="240" w:lineRule="auto"/>
        <w:ind w:left="0" w:hanging="2"/>
        <w:rPr>
          <w:rFonts w:ascii="Arial" w:eastAsia="Arial" w:hAnsi="Arial" w:cs="Arial"/>
          <w:b/>
          <w:color w:val="000000"/>
          <w:sz w:val="20"/>
          <w:szCs w:val="20"/>
        </w:rPr>
      </w:pPr>
    </w:p>
    <w:tbl>
      <w:tblPr>
        <w:tblStyle w:val="a0"/>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314"/>
        <w:gridCol w:w="4329"/>
      </w:tblGrid>
      <w:tr w:rsidR="0085356A">
        <w:tc>
          <w:tcPr>
            <w:tcW w:w="9286" w:type="dxa"/>
            <w:gridSpan w:val="3"/>
            <w:tcBorders>
              <w:top w:val="single" w:sz="4" w:space="0" w:color="000000"/>
              <w:left w:val="single" w:sz="4" w:space="0" w:color="000000"/>
              <w:bottom w:val="single" w:sz="4" w:space="0" w:color="000000"/>
              <w:right w:val="single" w:sz="4" w:space="0" w:color="000000"/>
            </w:tcBorders>
            <w:shd w:val="clear" w:color="auto" w:fill="EEECE1"/>
          </w:tcPr>
          <w:p w:rsidR="0085356A" w:rsidRDefault="0042792F" w:rsidP="005C183C">
            <w:pPr>
              <w:tabs>
                <w:tab w:val="center" w:pos="4419"/>
                <w:tab w:val="right" w:pos="8838"/>
              </w:tabs>
              <w:ind w:left="0" w:hanging="2"/>
              <w:jc w:val="center"/>
              <w:rPr>
                <w:rFonts w:ascii="Arial" w:eastAsia="Arial" w:hAnsi="Arial" w:cs="Arial"/>
              </w:rPr>
            </w:pPr>
            <w:r>
              <w:rPr>
                <w:rFonts w:ascii="Arial" w:eastAsia="Arial" w:hAnsi="Arial" w:cs="Arial"/>
                <w:b/>
              </w:rPr>
              <w:t>DADOS PESSOAIS</w:t>
            </w:r>
          </w:p>
        </w:tc>
      </w:tr>
      <w:tr w:rsidR="0085356A">
        <w:tc>
          <w:tcPr>
            <w:tcW w:w="4957" w:type="dxa"/>
            <w:gridSpan w:val="2"/>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Nome Completo:</w:t>
            </w:r>
          </w:p>
        </w:tc>
        <w:tc>
          <w:tcPr>
            <w:tcW w:w="4329" w:type="dxa"/>
            <w:tcBorders>
              <w:left w:val="nil"/>
              <w:bottom w:val="single" w:sz="4" w:space="0" w:color="000000"/>
              <w:right w:val="nil"/>
            </w:tcBorders>
          </w:tcPr>
          <w:p w:rsidR="0085356A" w:rsidRDefault="0085356A" w:rsidP="005C183C">
            <w:pPr>
              <w:tabs>
                <w:tab w:val="center" w:pos="4419"/>
                <w:tab w:val="right" w:pos="8838"/>
              </w:tabs>
              <w:ind w:left="0" w:hanging="2"/>
              <w:jc w:val="both"/>
              <w:rPr>
                <w:rFonts w:ascii="Arial" w:eastAsia="Arial" w:hAnsi="Arial" w:cs="Arial"/>
              </w:rPr>
            </w:pPr>
          </w:p>
        </w:tc>
      </w:tr>
      <w:tr w:rsidR="0085356A">
        <w:tc>
          <w:tcPr>
            <w:tcW w:w="4643"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Identidade:</w:t>
            </w:r>
          </w:p>
        </w:tc>
        <w:tc>
          <w:tcPr>
            <w:tcW w:w="4643" w:type="dxa"/>
            <w:gridSpan w:val="2"/>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Órgão Expedidor:</w:t>
            </w:r>
          </w:p>
        </w:tc>
      </w:tr>
      <w:tr w:rsidR="0085356A">
        <w:tc>
          <w:tcPr>
            <w:tcW w:w="4643"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CPF:</w:t>
            </w:r>
          </w:p>
        </w:tc>
        <w:tc>
          <w:tcPr>
            <w:tcW w:w="4643" w:type="dxa"/>
            <w:gridSpan w:val="2"/>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Data de Nascimento:            /        /</w:t>
            </w:r>
          </w:p>
        </w:tc>
      </w:tr>
      <w:tr w:rsidR="0085356A">
        <w:tc>
          <w:tcPr>
            <w:tcW w:w="9286" w:type="dxa"/>
            <w:gridSpan w:val="3"/>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Endereço:</w:t>
            </w:r>
          </w:p>
        </w:tc>
      </w:tr>
      <w:tr w:rsidR="0085356A">
        <w:tc>
          <w:tcPr>
            <w:tcW w:w="4643" w:type="dxa"/>
            <w:tcBorders>
              <w:left w:val="nil"/>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Complemento:</w:t>
            </w:r>
          </w:p>
        </w:tc>
        <w:tc>
          <w:tcPr>
            <w:tcW w:w="4643" w:type="dxa"/>
            <w:gridSpan w:val="2"/>
            <w:tcBorders>
              <w:left w:val="nil"/>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Bairro:</w:t>
            </w:r>
          </w:p>
        </w:tc>
      </w:tr>
      <w:tr w:rsidR="0085356A">
        <w:tc>
          <w:tcPr>
            <w:tcW w:w="4643" w:type="dxa"/>
            <w:tcBorders>
              <w:left w:val="nil"/>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Cidade:</w:t>
            </w:r>
          </w:p>
        </w:tc>
        <w:tc>
          <w:tcPr>
            <w:tcW w:w="4643" w:type="dxa"/>
            <w:gridSpan w:val="2"/>
            <w:tcBorders>
              <w:left w:val="nil"/>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Estado:                             CEP:</w:t>
            </w:r>
          </w:p>
        </w:tc>
      </w:tr>
      <w:tr w:rsidR="0085356A">
        <w:tc>
          <w:tcPr>
            <w:tcW w:w="4643"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E-Mail:</w:t>
            </w:r>
          </w:p>
        </w:tc>
        <w:tc>
          <w:tcPr>
            <w:tcW w:w="4643" w:type="dxa"/>
            <w:gridSpan w:val="2"/>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Celular (</w:t>
            </w:r>
            <w:proofErr w:type="gramStart"/>
            <w:r>
              <w:rPr>
                <w:rFonts w:ascii="Arial" w:eastAsia="Arial" w:hAnsi="Arial" w:cs="Arial"/>
              </w:rPr>
              <w:t>es</w:t>
            </w:r>
            <w:proofErr w:type="gramEnd"/>
            <w:r>
              <w:rPr>
                <w:rFonts w:ascii="Arial" w:eastAsia="Arial" w:hAnsi="Arial" w:cs="Arial"/>
              </w:rPr>
              <w:t>): (     )</w:t>
            </w:r>
          </w:p>
        </w:tc>
      </w:tr>
      <w:tr w:rsidR="0085356A">
        <w:tc>
          <w:tcPr>
            <w:tcW w:w="9286" w:type="dxa"/>
            <w:gridSpan w:val="3"/>
            <w:tcBorders>
              <w:left w:val="single" w:sz="4" w:space="0" w:color="000000"/>
              <w:bottom w:val="single" w:sz="4" w:space="0" w:color="000000"/>
              <w:right w:val="single" w:sz="4" w:space="0" w:color="000000"/>
            </w:tcBorders>
            <w:shd w:val="clear" w:color="auto" w:fill="EEECE1"/>
          </w:tcPr>
          <w:p w:rsidR="0085356A" w:rsidRDefault="0042792F" w:rsidP="005C183C">
            <w:pPr>
              <w:tabs>
                <w:tab w:val="center" w:pos="4419"/>
                <w:tab w:val="right" w:pos="8838"/>
              </w:tabs>
              <w:ind w:left="0" w:hanging="2"/>
              <w:jc w:val="center"/>
              <w:rPr>
                <w:rFonts w:ascii="Arial" w:eastAsia="Arial" w:hAnsi="Arial" w:cs="Arial"/>
              </w:rPr>
            </w:pPr>
            <w:r>
              <w:rPr>
                <w:rFonts w:ascii="Arial" w:eastAsia="Arial" w:hAnsi="Arial" w:cs="Arial"/>
                <w:b/>
              </w:rPr>
              <w:t>Atuação Profissional</w:t>
            </w:r>
          </w:p>
        </w:tc>
      </w:tr>
      <w:tr w:rsidR="0085356A">
        <w:tc>
          <w:tcPr>
            <w:tcW w:w="4643"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Cargo:</w:t>
            </w:r>
          </w:p>
        </w:tc>
        <w:tc>
          <w:tcPr>
            <w:tcW w:w="4643" w:type="dxa"/>
            <w:gridSpan w:val="2"/>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Função:</w:t>
            </w:r>
          </w:p>
        </w:tc>
      </w:tr>
      <w:tr w:rsidR="0085356A">
        <w:tc>
          <w:tcPr>
            <w:tcW w:w="4643"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Lotação:</w:t>
            </w:r>
          </w:p>
        </w:tc>
        <w:tc>
          <w:tcPr>
            <w:tcW w:w="4643" w:type="dxa"/>
            <w:gridSpan w:val="2"/>
            <w:tcBorders>
              <w:left w:val="nil"/>
              <w:bottom w:val="single" w:sz="4" w:space="0" w:color="000000"/>
              <w:right w:val="nil"/>
            </w:tcBorders>
          </w:tcPr>
          <w:p w:rsidR="0085356A" w:rsidRDefault="0085356A" w:rsidP="005C183C">
            <w:pPr>
              <w:tabs>
                <w:tab w:val="center" w:pos="4419"/>
                <w:tab w:val="right" w:pos="8838"/>
              </w:tabs>
              <w:ind w:left="0" w:hanging="2"/>
              <w:jc w:val="both"/>
              <w:rPr>
                <w:rFonts w:ascii="Arial" w:eastAsia="Arial" w:hAnsi="Arial" w:cs="Arial"/>
              </w:rPr>
            </w:pPr>
          </w:p>
        </w:tc>
      </w:tr>
      <w:tr w:rsidR="0085356A">
        <w:tc>
          <w:tcPr>
            <w:tcW w:w="4643"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Data de Admissão na UFRPE:</w:t>
            </w:r>
          </w:p>
        </w:tc>
        <w:tc>
          <w:tcPr>
            <w:tcW w:w="4643" w:type="dxa"/>
            <w:gridSpan w:val="2"/>
            <w:tcBorders>
              <w:left w:val="nil"/>
              <w:bottom w:val="single" w:sz="4" w:space="0" w:color="000000"/>
              <w:right w:val="nil"/>
            </w:tcBorders>
          </w:tcPr>
          <w:p w:rsidR="0085356A" w:rsidRDefault="0085356A" w:rsidP="005C183C">
            <w:pPr>
              <w:tabs>
                <w:tab w:val="center" w:pos="4419"/>
                <w:tab w:val="right" w:pos="8838"/>
              </w:tabs>
              <w:ind w:left="0" w:hanging="2"/>
              <w:jc w:val="both"/>
              <w:rPr>
                <w:rFonts w:ascii="Arial" w:eastAsia="Arial" w:hAnsi="Arial" w:cs="Arial"/>
              </w:rPr>
            </w:pPr>
          </w:p>
        </w:tc>
      </w:tr>
      <w:tr w:rsidR="0085356A">
        <w:tc>
          <w:tcPr>
            <w:tcW w:w="4643"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Tempo de serviço em instituições públicas:</w:t>
            </w:r>
          </w:p>
        </w:tc>
        <w:tc>
          <w:tcPr>
            <w:tcW w:w="4643" w:type="dxa"/>
            <w:gridSpan w:val="2"/>
            <w:tcBorders>
              <w:left w:val="nil"/>
              <w:bottom w:val="single" w:sz="4" w:space="0" w:color="000000"/>
              <w:right w:val="nil"/>
            </w:tcBorders>
          </w:tcPr>
          <w:p w:rsidR="0085356A" w:rsidRDefault="0085356A" w:rsidP="005C183C">
            <w:pPr>
              <w:tabs>
                <w:tab w:val="center" w:pos="4419"/>
                <w:tab w:val="right" w:pos="8838"/>
              </w:tabs>
              <w:ind w:left="0" w:hanging="2"/>
              <w:jc w:val="both"/>
              <w:rPr>
                <w:rFonts w:ascii="Arial" w:eastAsia="Arial" w:hAnsi="Arial" w:cs="Arial"/>
              </w:rPr>
            </w:pPr>
          </w:p>
        </w:tc>
      </w:tr>
      <w:tr w:rsidR="0085356A">
        <w:tc>
          <w:tcPr>
            <w:tcW w:w="4643" w:type="dxa"/>
            <w:tcBorders>
              <w:left w:val="nil"/>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Experiências profissionais:</w:t>
            </w:r>
          </w:p>
        </w:tc>
        <w:tc>
          <w:tcPr>
            <w:tcW w:w="4643" w:type="dxa"/>
            <w:gridSpan w:val="2"/>
            <w:tcBorders>
              <w:left w:val="nil"/>
              <w:right w:val="nil"/>
            </w:tcBorders>
          </w:tcPr>
          <w:p w:rsidR="0085356A" w:rsidRDefault="0085356A" w:rsidP="005C183C">
            <w:pPr>
              <w:tabs>
                <w:tab w:val="center" w:pos="4419"/>
                <w:tab w:val="right" w:pos="8838"/>
              </w:tabs>
              <w:ind w:left="0" w:hanging="2"/>
              <w:jc w:val="both"/>
              <w:rPr>
                <w:rFonts w:ascii="Arial" w:eastAsia="Arial" w:hAnsi="Arial" w:cs="Arial"/>
              </w:rPr>
            </w:pPr>
          </w:p>
        </w:tc>
      </w:tr>
      <w:tr w:rsidR="0085356A">
        <w:tc>
          <w:tcPr>
            <w:tcW w:w="4643" w:type="dxa"/>
            <w:tcBorders>
              <w:left w:val="nil"/>
              <w:right w:val="nil"/>
            </w:tcBorders>
          </w:tcPr>
          <w:p w:rsidR="0085356A" w:rsidRDefault="0085356A" w:rsidP="005C183C">
            <w:pPr>
              <w:tabs>
                <w:tab w:val="center" w:pos="4419"/>
                <w:tab w:val="right" w:pos="8838"/>
              </w:tabs>
              <w:ind w:left="0" w:hanging="2"/>
              <w:jc w:val="both"/>
              <w:rPr>
                <w:rFonts w:ascii="Arial" w:eastAsia="Arial" w:hAnsi="Arial" w:cs="Arial"/>
              </w:rPr>
            </w:pPr>
          </w:p>
        </w:tc>
        <w:tc>
          <w:tcPr>
            <w:tcW w:w="4643" w:type="dxa"/>
            <w:gridSpan w:val="2"/>
            <w:tcBorders>
              <w:left w:val="nil"/>
              <w:right w:val="nil"/>
            </w:tcBorders>
          </w:tcPr>
          <w:p w:rsidR="0085356A" w:rsidRDefault="0085356A" w:rsidP="005C183C">
            <w:pPr>
              <w:tabs>
                <w:tab w:val="center" w:pos="4419"/>
                <w:tab w:val="right" w:pos="8838"/>
              </w:tabs>
              <w:ind w:left="0" w:hanging="2"/>
              <w:jc w:val="both"/>
              <w:rPr>
                <w:rFonts w:ascii="Arial" w:eastAsia="Arial" w:hAnsi="Arial" w:cs="Arial"/>
              </w:rPr>
            </w:pPr>
          </w:p>
        </w:tc>
      </w:tr>
    </w:tbl>
    <w:p w:rsidR="0085356A" w:rsidRDefault="0085356A" w:rsidP="005C183C">
      <w:pPr>
        <w:ind w:left="0" w:hanging="2"/>
        <w:jc w:val="both"/>
        <w:rPr>
          <w:rFonts w:ascii="Arial" w:eastAsia="Arial" w:hAnsi="Arial" w:cs="Arial"/>
          <w:sz w:val="20"/>
          <w:szCs w:val="20"/>
        </w:rPr>
      </w:pPr>
    </w:p>
    <w:tbl>
      <w:tblPr>
        <w:tblStyle w:val="a1"/>
        <w:tblW w:w="93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728"/>
      </w:tblGrid>
      <w:tr w:rsidR="0085356A">
        <w:tc>
          <w:tcPr>
            <w:tcW w:w="9371" w:type="dxa"/>
            <w:gridSpan w:val="2"/>
            <w:tcBorders>
              <w:left w:val="single" w:sz="4" w:space="0" w:color="000000"/>
              <w:right w:val="single" w:sz="4" w:space="0" w:color="000000"/>
            </w:tcBorders>
            <w:shd w:val="clear" w:color="auto" w:fill="EEECE1"/>
          </w:tcPr>
          <w:p w:rsidR="0085356A" w:rsidRDefault="0042792F" w:rsidP="005C183C">
            <w:pPr>
              <w:tabs>
                <w:tab w:val="center" w:pos="4419"/>
                <w:tab w:val="right" w:pos="8838"/>
              </w:tabs>
              <w:ind w:left="0" w:hanging="2"/>
              <w:jc w:val="center"/>
              <w:rPr>
                <w:rFonts w:ascii="Arial" w:eastAsia="Arial" w:hAnsi="Arial" w:cs="Arial"/>
              </w:rPr>
            </w:pPr>
            <w:r>
              <w:rPr>
                <w:rFonts w:ascii="Arial" w:eastAsia="Arial" w:hAnsi="Arial" w:cs="Arial"/>
                <w:b/>
              </w:rPr>
              <w:t>DADOS DO CURSO</w:t>
            </w:r>
          </w:p>
        </w:tc>
      </w:tr>
      <w:tr w:rsidR="0085356A">
        <w:tc>
          <w:tcPr>
            <w:tcW w:w="4643" w:type="dxa"/>
            <w:tcBorders>
              <w:left w:val="nil"/>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Instituição:</w:t>
            </w:r>
          </w:p>
        </w:tc>
        <w:tc>
          <w:tcPr>
            <w:tcW w:w="4728" w:type="dxa"/>
            <w:tcBorders>
              <w:left w:val="nil"/>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Curso:</w:t>
            </w:r>
          </w:p>
        </w:tc>
      </w:tr>
      <w:tr w:rsidR="0085356A">
        <w:tc>
          <w:tcPr>
            <w:tcW w:w="4643"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 xml:space="preserve">Já cursou equivalente: </w:t>
            </w:r>
          </w:p>
          <w:p w:rsidR="0085356A" w:rsidRDefault="0042792F" w:rsidP="005C183C">
            <w:pPr>
              <w:tabs>
                <w:tab w:val="center" w:pos="4419"/>
                <w:tab w:val="right" w:pos="8838"/>
              </w:tabs>
              <w:ind w:left="0" w:hanging="2"/>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SIM       (     ) NÃO</w:t>
            </w:r>
          </w:p>
        </w:tc>
        <w:tc>
          <w:tcPr>
            <w:tcW w:w="4728" w:type="dxa"/>
            <w:tcBorders>
              <w:left w:val="nil"/>
              <w:bottom w:val="single" w:sz="4" w:space="0" w:color="000000"/>
              <w:right w:val="nil"/>
            </w:tcBorders>
          </w:tcPr>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Período:___________________________</w:t>
            </w:r>
          </w:p>
          <w:p w:rsidR="0085356A" w:rsidRDefault="0042792F" w:rsidP="005C183C">
            <w:pPr>
              <w:tabs>
                <w:tab w:val="center" w:pos="4419"/>
                <w:tab w:val="right" w:pos="8838"/>
              </w:tabs>
              <w:ind w:left="0" w:hanging="2"/>
              <w:jc w:val="both"/>
              <w:rPr>
                <w:rFonts w:ascii="Arial" w:eastAsia="Arial" w:hAnsi="Arial" w:cs="Arial"/>
              </w:rPr>
            </w:pPr>
            <w:r>
              <w:rPr>
                <w:rFonts w:ascii="Arial" w:eastAsia="Arial" w:hAnsi="Arial" w:cs="Arial"/>
              </w:rPr>
              <w:t>Previsão Conclusão:</w:t>
            </w:r>
          </w:p>
        </w:tc>
      </w:tr>
    </w:tbl>
    <w:p w:rsidR="0085356A" w:rsidRDefault="0085356A" w:rsidP="005C183C">
      <w:pPr>
        <w:ind w:left="0" w:hanging="2"/>
        <w:jc w:val="both"/>
        <w:rPr>
          <w:rFonts w:ascii="Arial" w:eastAsia="Arial" w:hAnsi="Arial" w:cs="Arial"/>
          <w:sz w:val="20"/>
          <w:szCs w:val="20"/>
        </w:rPr>
      </w:pPr>
    </w:p>
    <w:p w:rsidR="0085356A" w:rsidRDefault="0085356A" w:rsidP="005C183C">
      <w:pPr>
        <w:ind w:left="0" w:hanging="2"/>
        <w:jc w:val="right"/>
        <w:rPr>
          <w:rFonts w:ascii="Arial" w:eastAsia="Arial" w:hAnsi="Arial" w:cs="Arial"/>
          <w:sz w:val="20"/>
          <w:szCs w:val="20"/>
        </w:rPr>
      </w:pPr>
    </w:p>
    <w:p w:rsidR="0085356A" w:rsidRDefault="0085356A" w:rsidP="005C183C">
      <w:pPr>
        <w:ind w:left="0" w:hanging="2"/>
        <w:jc w:val="right"/>
        <w:rPr>
          <w:rFonts w:ascii="Arial" w:eastAsia="Arial" w:hAnsi="Arial" w:cs="Arial"/>
          <w:sz w:val="20"/>
          <w:szCs w:val="20"/>
        </w:rPr>
      </w:pPr>
    </w:p>
    <w:p w:rsidR="0085356A" w:rsidRDefault="0042792F" w:rsidP="005C183C">
      <w:pPr>
        <w:ind w:left="0" w:hanging="2"/>
        <w:jc w:val="right"/>
        <w:rPr>
          <w:rFonts w:ascii="Arial" w:eastAsia="Arial" w:hAnsi="Arial" w:cs="Arial"/>
          <w:sz w:val="20"/>
          <w:szCs w:val="20"/>
        </w:rPr>
      </w:pPr>
      <w:r>
        <w:rPr>
          <w:rFonts w:ascii="Arial" w:eastAsia="Arial" w:hAnsi="Arial" w:cs="Arial"/>
          <w:sz w:val="20"/>
          <w:szCs w:val="20"/>
        </w:rPr>
        <w:t xml:space="preserve">Recife, _______ de __________________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_______.</w:t>
      </w:r>
    </w:p>
    <w:p w:rsidR="0085356A" w:rsidRDefault="0085356A" w:rsidP="005C183C">
      <w:pPr>
        <w:ind w:left="0" w:hanging="2"/>
        <w:jc w:val="right"/>
        <w:rPr>
          <w:rFonts w:ascii="Arial" w:eastAsia="Arial" w:hAnsi="Arial" w:cs="Arial"/>
          <w:sz w:val="20"/>
          <w:szCs w:val="20"/>
        </w:rPr>
      </w:pPr>
    </w:p>
    <w:p w:rsidR="0085356A" w:rsidRDefault="0042792F" w:rsidP="005C183C">
      <w:pPr>
        <w:ind w:left="0" w:hanging="2"/>
        <w:jc w:val="center"/>
        <w:rPr>
          <w:rFonts w:ascii="Arial" w:eastAsia="Arial" w:hAnsi="Arial" w:cs="Arial"/>
          <w:sz w:val="20"/>
          <w:szCs w:val="20"/>
        </w:rPr>
      </w:pPr>
      <w:r>
        <w:rPr>
          <w:rFonts w:ascii="Arial" w:eastAsia="Arial" w:hAnsi="Arial" w:cs="Arial"/>
          <w:sz w:val="20"/>
          <w:szCs w:val="20"/>
        </w:rPr>
        <w:t xml:space="preserve">                    </w:t>
      </w:r>
    </w:p>
    <w:p w:rsidR="0085356A" w:rsidRDefault="0085356A" w:rsidP="005C183C">
      <w:pPr>
        <w:ind w:left="0" w:hanging="2"/>
        <w:jc w:val="center"/>
        <w:rPr>
          <w:rFonts w:ascii="Arial" w:eastAsia="Arial" w:hAnsi="Arial" w:cs="Arial"/>
          <w:sz w:val="20"/>
          <w:szCs w:val="20"/>
        </w:rPr>
      </w:pPr>
    </w:p>
    <w:p w:rsidR="0085356A" w:rsidRDefault="0042792F" w:rsidP="005C183C">
      <w:pPr>
        <w:ind w:left="0" w:hanging="2"/>
        <w:jc w:val="center"/>
        <w:rPr>
          <w:rFonts w:ascii="Arial" w:eastAsia="Arial" w:hAnsi="Arial" w:cs="Arial"/>
          <w:sz w:val="20"/>
          <w:szCs w:val="20"/>
        </w:rPr>
      </w:pPr>
      <w:r>
        <w:rPr>
          <w:rFonts w:ascii="Arial" w:eastAsia="Arial" w:hAnsi="Arial" w:cs="Arial"/>
          <w:sz w:val="20"/>
          <w:szCs w:val="20"/>
        </w:rPr>
        <w:t xml:space="preserve">                                   </w:t>
      </w:r>
    </w:p>
    <w:p w:rsidR="0085356A" w:rsidRDefault="0042792F" w:rsidP="005C183C">
      <w:pPr>
        <w:ind w:left="0" w:hanging="2"/>
        <w:jc w:val="right"/>
        <w:rPr>
          <w:rFonts w:ascii="Arial" w:eastAsia="Arial" w:hAnsi="Arial" w:cs="Arial"/>
          <w:sz w:val="20"/>
          <w:szCs w:val="20"/>
        </w:rPr>
      </w:pPr>
      <w:r>
        <w:rPr>
          <w:rFonts w:ascii="Arial" w:eastAsia="Arial" w:hAnsi="Arial" w:cs="Arial"/>
          <w:sz w:val="20"/>
          <w:szCs w:val="20"/>
        </w:rPr>
        <w:t>_________________________________________</w:t>
      </w:r>
    </w:p>
    <w:p w:rsidR="0085356A" w:rsidRDefault="0042792F" w:rsidP="005C183C">
      <w:pPr>
        <w:ind w:left="0" w:hanging="2"/>
        <w:jc w:val="right"/>
        <w:rPr>
          <w:rFonts w:ascii="Arial" w:eastAsia="Arial" w:hAnsi="Arial" w:cs="Arial"/>
          <w:sz w:val="20"/>
          <w:szCs w:val="20"/>
        </w:rPr>
      </w:pPr>
      <w:r>
        <w:rPr>
          <w:rFonts w:ascii="Arial" w:eastAsia="Arial" w:hAnsi="Arial" w:cs="Arial"/>
          <w:sz w:val="20"/>
          <w:szCs w:val="20"/>
        </w:rPr>
        <w:t>Assinatura do (a) servidor (a)</w:t>
      </w:r>
    </w:p>
    <w:p w:rsidR="0085356A" w:rsidRDefault="0085356A" w:rsidP="005C183C">
      <w:pPr>
        <w:ind w:left="0" w:hanging="2"/>
        <w:jc w:val="center"/>
        <w:rPr>
          <w:rFonts w:ascii="Arial" w:eastAsia="Arial" w:hAnsi="Arial" w:cs="Arial"/>
          <w:sz w:val="20"/>
          <w:szCs w:val="20"/>
        </w:rPr>
      </w:pPr>
    </w:p>
    <w:p w:rsidR="0085356A" w:rsidRDefault="0085356A" w:rsidP="005C183C">
      <w:pPr>
        <w:ind w:left="0" w:hanging="2"/>
        <w:jc w:val="right"/>
        <w:rPr>
          <w:rFonts w:ascii="Arial" w:eastAsia="Arial" w:hAnsi="Arial" w:cs="Arial"/>
          <w:sz w:val="20"/>
          <w:szCs w:val="20"/>
        </w:rPr>
      </w:pPr>
    </w:p>
    <w:p w:rsidR="0085356A" w:rsidRDefault="0085356A" w:rsidP="005C183C">
      <w:pPr>
        <w:ind w:left="0" w:hanging="2"/>
        <w:jc w:val="right"/>
        <w:rPr>
          <w:rFonts w:ascii="Arial" w:eastAsia="Arial" w:hAnsi="Arial" w:cs="Arial"/>
          <w:sz w:val="20"/>
          <w:szCs w:val="20"/>
        </w:rPr>
      </w:pPr>
    </w:p>
    <w:p w:rsidR="0085356A" w:rsidRDefault="0042792F" w:rsidP="005C183C">
      <w:pPr>
        <w:ind w:left="0" w:hanging="2"/>
        <w:jc w:val="right"/>
        <w:rPr>
          <w:rFonts w:ascii="Arial" w:eastAsia="Arial" w:hAnsi="Arial" w:cs="Arial"/>
          <w:sz w:val="20"/>
          <w:szCs w:val="20"/>
        </w:rPr>
      </w:pPr>
      <w:r>
        <w:rPr>
          <w:rFonts w:ascii="Arial" w:eastAsia="Arial" w:hAnsi="Arial" w:cs="Arial"/>
          <w:sz w:val="20"/>
          <w:szCs w:val="20"/>
        </w:rPr>
        <w:t>_________________________________________</w:t>
      </w:r>
    </w:p>
    <w:p w:rsidR="0085356A" w:rsidRDefault="0042792F" w:rsidP="005C183C">
      <w:pPr>
        <w:ind w:left="0" w:hanging="2"/>
        <w:jc w:val="right"/>
        <w:rPr>
          <w:rFonts w:ascii="Arial" w:eastAsia="Arial" w:hAnsi="Arial" w:cs="Arial"/>
          <w:sz w:val="20"/>
          <w:szCs w:val="20"/>
        </w:rPr>
      </w:pPr>
      <w:r>
        <w:rPr>
          <w:rFonts w:ascii="Arial" w:eastAsia="Arial" w:hAnsi="Arial" w:cs="Arial"/>
          <w:sz w:val="20"/>
          <w:szCs w:val="20"/>
        </w:rPr>
        <w:t>Assinatura e carimbo da chefia imediata</w:t>
      </w:r>
    </w:p>
    <w:p w:rsidR="0085356A" w:rsidRDefault="0042792F" w:rsidP="005C183C">
      <w:pPr>
        <w:ind w:left="0" w:hanging="2"/>
        <w:jc w:val="center"/>
        <w:rPr>
          <w:rFonts w:ascii="Arial" w:eastAsia="Arial" w:hAnsi="Arial" w:cs="Arial"/>
          <w:sz w:val="20"/>
          <w:szCs w:val="20"/>
        </w:rPr>
      </w:pPr>
      <w:r>
        <w:rPr>
          <w:rFonts w:ascii="Arial" w:eastAsia="Arial" w:hAnsi="Arial" w:cs="Arial"/>
          <w:sz w:val="20"/>
          <w:szCs w:val="20"/>
        </w:rPr>
        <w:t xml:space="preserve">                                         </w:t>
      </w:r>
    </w:p>
    <w:p w:rsidR="0085356A" w:rsidRDefault="0042792F" w:rsidP="005C183C">
      <w:pPr>
        <w:ind w:left="0" w:hanging="2"/>
        <w:jc w:val="center"/>
        <w:rPr>
          <w:rFonts w:ascii="Arial" w:eastAsia="Arial" w:hAnsi="Arial" w:cs="Arial"/>
          <w:sz w:val="22"/>
          <w:szCs w:val="22"/>
        </w:rPr>
      </w:pPr>
      <w:r>
        <w:rPr>
          <w:rFonts w:ascii="Arial" w:eastAsia="Arial" w:hAnsi="Arial" w:cs="Arial"/>
          <w:sz w:val="20"/>
          <w:szCs w:val="20"/>
        </w:rPr>
        <w:t xml:space="preserve">                                                           </w:t>
      </w:r>
    </w:p>
    <w:p w:rsidR="0085356A" w:rsidRDefault="0085356A" w:rsidP="005C183C">
      <w:pPr>
        <w:ind w:left="0" w:hanging="2"/>
        <w:jc w:val="center"/>
        <w:rPr>
          <w:rFonts w:ascii="Arial" w:eastAsia="Arial" w:hAnsi="Arial" w:cs="Arial"/>
          <w:sz w:val="22"/>
          <w:szCs w:val="22"/>
        </w:rPr>
      </w:pPr>
    </w:p>
    <w:p w:rsidR="0085356A" w:rsidRDefault="0085356A" w:rsidP="005C183C">
      <w:pPr>
        <w:ind w:left="0" w:hanging="2"/>
        <w:jc w:val="center"/>
        <w:rPr>
          <w:rFonts w:ascii="Arial" w:eastAsia="Arial" w:hAnsi="Arial" w:cs="Arial"/>
          <w:sz w:val="22"/>
          <w:szCs w:val="22"/>
        </w:rPr>
      </w:pPr>
    </w:p>
    <w:p w:rsidR="0085356A" w:rsidRDefault="0085356A" w:rsidP="005C183C">
      <w:pPr>
        <w:ind w:left="0" w:hanging="2"/>
        <w:rPr>
          <w:rFonts w:ascii="Arial" w:eastAsia="Arial" w:hAnsi="Arial" w:cs="Arial"/>
          <w:sz w:val="22"/>
          <w:szCs w:val="22"/>
        </w:rPr>
      </w:pPr>
    </w:p>
    <w:p w:rsidR="0085356A" w:rsidRDefault="0042792F" w:rsidP="005C183C">
      <w:pPr>
        <w:tabs>
          <w:tab w:val="left" w:pos="3261"/>
          <w:tab w:val="left" w:pos="3544"/>
        </w:tabs>
        <w:ind w:left="0" w:hanging="2"/>
        <w:rPr>
          <w:rFonts w:ascii="Arial" w:eastAsia="Arial" w:hAnsi="Arial" w:cs="Arial"/>
          <w:sz w:val="20"/>
          <w:szCs w:val="20"/>
        </w:rPr>
      </w:pPr>
      <w:r>
        <w:rPr>
          <w:rFonts w:ascii="Arial" w:eastAsia="Arial" w:hAnsi="Arial" w:cs="Arial"/>
          <w:b/>
          <w:sz w:val="20"/>
          <w:szCs w:val="20"/>
        </w:rPr>
        <w:lastRenderedPageBreak/>
        <w:t xml:space="preserve">                                                           ANEXO II</w:t>
      </w:r>
    </w:p>
    <w:p w:rsidR="0085356A" w:rsidRDefault="0042792F" w:rsidP="005C183C">
      <w:pPr>
        <w:keepNext/>
        <w:pBdr>
          <w:top w:val="nil"/>
          <w:left w:val="nil"/>
          <w:bottom w:val="nil"/>
          <w:right w:val="nil"/>
          <w:between w:val="nil"/>
        </w:pBdr>
        <w:spacing w:line="240" w:lineRule="auto"/>
        <w:ind w:left="2" w:right="-496" w:hanging="4"/>
        <w:rPr>
          <w:rFonts w:ascii="Arial Rounded" w:eastAsia="Arial Rounded" w:hAnsi="Arial Rounded" w:cs="Arial Rounded"/>
          <w:b/>
          <w:color w:val="000000"/>
          <w:sz w:val="40"/>
          <w:szCs w:val="40"/>
        </w:rPr>
      </w:pPr>
      <w:r>
        <w:rPr>
          <w:rFonts w:ascii="Arial Rounded" w:eastAsia="Arial Rounded" w:hAnsi="Arial Rounded" w:cs="Arial Rounded"/>
          <w:b/>
          <w:color w:val="000000"/>
          <w:sz w:val="40"/>
          <w:szCs w:val="40"/>
        </w:rPr>
        <w:t xml:space="preserve">                                              </w:t>
      </w:r>
    </w:p>
    <w:p w:rsidR="0085356A" w:rsidRDefault="0042792F" w:rsidP="005C183C">
      <w:pPr>
        <w:spacing w:line="360" w:lineRule="auto"/>
        <w:ind w:left="0" w:hanging="2"/>
        <w:jc w:val="both"/>
        <w:rPr>
          <w:rFonts w:ascii="Arial" w:eastAsia="Arial" w:hAnsi="Arial" w:cs="Arial"/>
          <w:sz w:val="20"/>
          <w:szCs w:val="20"/>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1308100</wp:posOffset>
                </wp:positionH>
                <wp:positionV relativeFrom="paragraph">
                  <wp:posOffset>0</wp:posOffset>
                </wp:positionV>
                <wp:extent cx="2211070" cy="393065"/>
                <wp:effectExtent l="0" t="0" r="0" b="0"/>
                <wp:wrapSquare wrapText="bothSides" distT="0" distB="0" distL="114300" distR="114300"/>
                <wp:docPr id="1027" name="Retângulo 1027"/>
                <wp:cNvGraphicFramePr/>
                <a:graphic xmlns:a="http://schemas.openxmlformats.org/drawingml/2006/main">
                  <a:graphicData uri="http://schemas.microsoft.com/office/word/2010/wordprocessingShape">
                    <wps:wsp>
                      <wps:cNvSpPr/>
                      <wps:spPr>
                        <a:xfrm>
                          <a:off x="4245228" y="3588230"/>
                          <a:ext cx="2201545" cy="383540"/>
                        </a:xfrm>
                        <a:prstGeom prst="rect">
                          <a:avLst/>
                        </a:prstGeom>
                        <a:noFill/>
                        <a:ln>
                          <a:noFill/>
                        </a:ln>
                      </wps:spPr>
                      <wps:txbx>
                        <w:txbxContent>
                          <w:p w:rsidR="0085356A" w:rsidRDefault="0042792F" w:rsidP="005C183C">
                            <w:pPr>
                              <w:spacing w:line="240" w:lineRule="auto"/>
                              <w:ind w:left="0" w:hanging="2"/>
                              <w:jc w:val="both"/>
                            </w:pPr>
                            <w:r>
                              <w:rPr>
                                <w:rFonts w:ascii="Arial" w:eastAsia="Arial" w:hAnsi="Arial" w:cs="Arial"/>
                                <w:b/>
                                <w:color w:val="000000"/>
                                <w:sz w:val="20"/>
                              </w:rPr>
                              <w:t>TERMO DE RESPONSABILIDADE</w:t>
                            </w:r>
                          </w:p>
                          <w:p w:rsidR="0085356A" w:rsidRDefault="0042792F" w:rsidP="005C183C">
                            <w:pPr>
                              <w:spacing w:line="240" w:lineRule="auto"/>
                              <w:ind w:left="0" w:hanging="2"/>
                              <w:jc w:val="center"/>
                            </w:pPr>
                            <w:r>
                              <w:rPr>
                                <w:rFonts w:ascii="Arial" w:eastAsia="Arial" w:hAnsi="Arial" w:cs="Arial"/>
                                <w:b/>
                                <w:color w:val="000000"/>
                                <w:sz w:val="20"/>
                              </w:rPr>
                              <w:t>PROGRAMA</w:t>
                            </w:r>
                          </w:p>
                          <w:p w:rsidR="0085356A" w:rsidRDefault="0085356A" w:rsidP="005C183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1308100</wp:posOffset>
                </wp:positionH>
                <wp:positionV relativeFrom="paragraph">
                  <wp:posOffset>0</wp:posOffset>
                </wp:positionV>
                <wp:extent cx="2211070" cy="393065"/>
                <wp:effectExtent b="0" l="0" r="0" t="0"/>
                <wp:wrapSquare wrapText="bothSides" distB="0" distT="0" distL="114300" distR="114300"/>
                <wp:docPr id="1027"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211070" cy="393065"/>
                        </a:xfrm>
                        <a:prstGeom prst="rect"/>
                        <a:ln/>
                      </pic:spPr>
                    </pic:pic>
                  </a:graphicData>
                </a:graphic>
              </wp:anchor>
            </w:drawing>
          </mc:Fallback>
        </mc:AlternateContent>
      </w: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sz w:val="20"/>
          <w:szCs w:val="20"/>
        </w:rPr>
      </w:pPr>
    </w:p>
    <w:p w:rsidR="0085356A" w:rsidRDefault="0042792F" w:rsidP="005C183C">
      <w:pPr>
        <w:ind w:left="0" w:right="-676" w:hanging="2"/>
        <w:jc w:val="both"/>
        <w:rPr>
          <w:sz w:val="20"/>
          <w:szCs w:val="20"/>
        </w:rPr>
      </w:pPr>
      <w:r>
        <w:rPr>
          <w:sz w:val="20"/>
          <w:szCs w:val="20"/>
        </w:rPr>
        <w:t xml:space="preserve">                                                                                                                      __________</w:t>
      </w:r>
      <w:proofErr w:type="gramStart"/>
      <w:r>
        <w:rPr>
          <w:sz w:val="20"/>
          <w:szCs w:val="20"/>
        </w:rPr>
        <w:t xml:space="preserve">   </w:t>
      </w:r>
      <w:proofErr w:type="gramEnd"/>
      <w:r>
        <w:rPr>
          <w:sz w:val="20"/>
          <w:szCs w:val="20"/>
        </w:rPr>
        <w:t>, matrícula SIAPE</w:t>
      </w:r>
    </w:p>
    <w:p w:rsidR="0085356A" w:rsidRDefault="0042792F" w:rsidP="005C183C">
      <w:pPr>
        <w:ind w:left="0" w:right="-676" w:hanging="2"/>
        <w:jc w:val="both"/>
        <w:rPr>
          <w:sz w:val="16"/>
          <w:szCs w:val="16"/>
        </w:rPr>
      </w:pPr>
      <w:r>
        <w:rPr>
          <w:sz w:val="16"/>
          <w:szCs w:val="16"/>
        </w:rPr>
        <w:t xml:space="preserve">                                               Nome </w:t>
      </w:r>
      <w:proofErr w:type="gramStart"/>
      <w:r>
        <w:rPr>
          <w:sz w:val="16"/>
          <w:szCs w:val="16"/>
        </w:rPr>
        <w:t>do(</w:t>
      </w:r>
      <w:proofErr w:type="gramEnd"/>
      <w:r>
        <w:rPr>
          <w:sz w:val="16"/>
          <w:szCs w:val="16"/>
        </w:rPr>
        <w:t>a) Servidor(a)</w:t>
      </w: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4457700" cy="12700"/>
                <wp:effectExtent l="0" t="0" r="0" b="0"/>
                <wp:wrapNone/>
                <wp:docPr id="1026" name="Conector de seta reta 1026"/>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457700" cy="12700"/>
                <wp:effectExtent b="0" l="0" r="0" t="0"/>
                <wp:wrapNone/>
                <wp:docPr id="1026"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4457700" cy="12700"/>
                        </a:xfrm>
                        <a:prstGeom prst="rect"/>
                        <a:ln/>
                      </pic:spPr>
                    </pic:pic>
                  </a:graphicData>
                </a:graphic>
              </wp:anchor>
            </w:drawing>
          </mc:Fallback>
        </mc:AlternateContent>
      </w:r>
    </w:p>
    <w:p w:rsidR="0085356A" w:rsidRDefault="0085356A" w:rsidP="005C183C">
      <w:pPr>
        <w:ind w:left="0" w:right="-676" w:hanging="2"/>
        <w:jc w:val="both"/>
        <w:rPr>
          <w:sz w:val="20"/>
          <w:szCs w:val="20"/>
        </w:rPr>
      </w:pPr>
    </w:p>
    <w:p w:rsidR="0085356A" w:rsidRDefault="0042792F" w:rsidP="005C183C">
      <w:pPr>
        <w:ind w:left="0" w:hanging="2"/>
        <w:jc w:val="both"/>
        <w:rPr>
          <w:sz w:val="20"/>
          <w:szCs w:val="20"/>
        </w:rPr>
      </w:pPr>
      <w:proofErr w:type="gramStart"/>
      <w:r>
        <w:rPr>
          <w:sz w:val="20"/>
          <w:szCs w:val="20"/>
        </w:rPr>
        <w:t>nº</w:t>
      </w:r>
      <w:proofErr w:type="gramEnd"/>
      <w:r>
        <w:rPr>
          <w:sz w:val="20"/>
          <w:szCs w:val="20"/>
        </w:rPr>
        <w:t xml:space="preserve"> __________________________, lotado no(a) _____________________________________ </w:t>
      </w:r>
      <w:r>
        <w:t>,</w:t>
      </w:r>
      <w:r>
        <w:rPr>
          <w:sz w:val="20"/>
          <w:szCs w:val="20"/>
        </w:rPr>
        <w:t>declaro</w:t>
      </w:r>
      <w:r>
        <w:t xml:space="preserve">  </w:t>
      </w:r>
      <w:r>
        <w:rPr>
          <w:sz w:val="20"/>
          <w:szCs w:val="20"/>
        </w:rPr>
        <w:t xml:space="preserve">sem </w:t>
      </w:r>
    </w:p>
    <w:p w:rsidR="0085356A" w:rsidRDefault="0085356A" w:rsidP="005C183C">
      <w:pPr>
        <w:ind w:left="0" w:hanging="2"/>
        <w:jc w:val="both"/>
        <w:rPr>
          <w:sz w:val="20"/>
          <w:szCs w:val="20"/>
        </w:rPr>
      </w:pPr>
    </w:p>
    <w:p w:rsidR="0085356A" w:rsidRDefault="0042792F" w:rsidP="005C183C">
      <w:pPr>
        <w:spacing w:after="120" w:line="360" w:lineRule="auto"/>
        <w:ind w:left="0" w:hanging="2"/>
        <w:jc w:val="both"/>
        <w:rPr>
          <w:sz w:val="20"/>
          <w:szCs w:val="20"/>
        </w:rPr>
      </w:pPr>
      <w:proofErr w:type="gramStart"/>
      <w:r>
        <w:rPr>
          <w:sz w:val="20"/>
          <w:szCs w:val="20"/>
        </w:rPr>
        <w:t>prejuízo</w:t>
      </w:r>
      <w:proofErr w:type="gramEnd"/>
      <w:r>
        <w:rPr>
          <w:sz w:val="20"/>
          <w:szCs w:val="20"/>
        </w:rPr>
        <w:t xml:space="preserve"> dos atos  legais Administrativos, Civis e Penais, estar ciente das normas do Programa Qualificar e que o </w:t>
      </w:r>
      <w:r>
        <w:rPr>
          <w:b/>
          <w:sz w:val="20"/>
          <w:szCs w:val="20"/>
        </w:rPr>
        <w:t>Auxílio ao curso de _____________________________________</w:t>
      </w:r>
      <w:r>
        <w:rPr>
          <w:sz w:val="20"/>
          <w:szCs w:val="20"/>
        </w:rPr>
        <w:t xml:space="preserve"> só será devido se, efetivamente, for  comprovada a matrícula e a declaração atualizada  de frequência regular no Curso.</w:t>
      </w:r>
    </w:p>
    <w:p w:rsidR="0085356A" w:rsidRDefault="0042792F" w:rsidP="005C183C">
      <w:pPr>
        <w:pBdr>
          <w:top w:val="nil"/>
          <w:left w:val="nil"/>
          <w:bottom w:val="nil"/>
          <w:right w:val="nil"/>
          <w:between w:val="nil"/>
        </w:pBdr>
        <w:tabs>
          <w:tab w:val="left" w:pos="0"/>
        </w:tabs>
        <w:spacing w:line="360" w:lineRule="auto"/>
        <w:ind w:left="0" w:hanging="2"/>
        <w:jc w:val="both"/>
        <w:rPr>
          <w:color w:val="000000"/>
          <w:sz w:val="20"/>
          <w:szCs w:val="20"/>
        </w:rPr>
      </w:pPr>
      <w:r>
        <w:rPr>
          <w:color w:val="000000"/>
          <w:sz w:val="20"/>
          <w:szCs w:val="20"/>
        </w:rPr>
        <w:t xml:space="preserve">O não atendimento a este requisito implicará em suspensão do benefício e devolução ao erário do Auxílio, porventura recebido, que será debitado em folha de pagamento, em parcelas mensais de até 10% do meu vencimento básico. </w:t>
      </w:r>
    </w:p>
    <w:p w:rsidR="0085356A" w:rsidRDefault="0042792F" w:rsidP="005C183C">
      <w:pPr>
        <w:pBdr>
          <w:top w:val="nil"/>
          <w:left w:val="nil"/>
          <w:bottom w:val="nil"/>
          <w:right w:val="nil"/>
          <w:between w:val="nil"/>
        </w:pBdr>
        <w:tabs>
          <w:tab w:val="left" w:pos="0"/>
        </w:tabs>
        <w:spacing w:line="360" w:lineRule="auto"/>
        <w:ind w:left="0" w:hanging="2"/>
        <w:jc w:val="both"/>
        <w:rPr>
          <w:color w:val="000000"/>
          <w:sz w:val="20"/>
          <w:szCs w:val="20"/>
        </w:rPr>
      </w:pPr>
      <w:r>
        <w:rPr>
          <w:color w:val="000000"/>
          <w:sz w:val="20"/>
          <w:szCs w:val="20"/>
        </w:rPr>
        <w:t>Declaro não receber nenhum tipo de subvenção (bolsa, auxílio, desconto, etc.) do Governo Federal.</w:t>
      </w:r>
    </w:p>
    <w:p w:rsidR="0085356A" w:rsidRDefault="0085356A" w:rsidP="005C183C">
      <w:pPr>
        <w:pBdr>
          <w:top w:val="nil"/>
          <w:left w:val="nil"/>
          <w:bottom w:val="nil"/>
          <w:right w:val="nil"/>
          <w:between w:val="nil"/>
        </w:pBdr>
        <w:tabs>
          <w:tab w:val="left" w:pos="0"/>
        </w:tabs>
        <w:spacing w:line="360" w:lineRule="auto"/>
        <w:ind w:left="0" w:hanging="2"/>
        <w:jc w:val="both"/>
        <w:rPr>
          <w:color w:val="000000"/>
          <w:sz w:val="20"/>
          <w:szCs w:val="20"/>
        </w:rPr>
      </w:pPr>
    </w:p>
    <w:p w:rsidR="0085356A" w:rsidRDefault="0042792F" w:rsidP="005C183C">
      <w:pPr>
        <w:pBdr>
          <w:top w:val="nil"/>
          <w:left w:val="nil"/>
          <w:bottom w:val="nil"/>
          <w:right w:val="nil"/>
          <w:between w:val="nil"/>
        </w:pBdr>
        <w:tabs>
          <w:tab w:val="left" w:pos="0"/>
        </w:tabs>
        <w:spacing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Recife, _______ de __________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________.</w:t>
      </w:r>
    </w:p>
    <w:p w:rsidR="0085356A" w:rsidRDefault="0085356A" w:rsidP="005C183C">
      <w:pPr>
        <w:pBdr>
          <w:top w:val="nil"/>
          <w:left w:val="nil"/>
          <w:bottom w:val="nil"/>
          <w:right w:val="nil"/>
          <w:between w:val="nil"/>
        </w:pBdr>
        <w:tabs>
          <w:tab w:val="left" w:pos="0"/>
        </w:tabs>
        <w:spacing w:line="360" w:lineRule="auto"/>
        <w:ind w:left="0" w:hanging="2"/>
        <w:jc w:val="both"/>
        <w:rPr>
          <w:rFonts w:ascii="Arial" w:eastAsia="Arial" w:hAnsi="Arial" w:cs="Arial"/>
          <w:color w:val="000000"/>
          <w:sz w:val="20"/>
          <w:szCs w:val="20"/>
        </w:rPr>
      </w:pPr>
    </w:p>
    <w:p w:rsidR="0085356A" w:rsidRDefault="0085356A" w:rsidP="005C183C">
      <w:pPr>
        <w:pBdr>
          <w:top w:val="nil"/>
          <w:left w:val="nil"/>
          <w:bottom w:val="nil"/>
          <w:right w:val="nil"/>
          <w:between w:val="nil"/>
        </w:pBdr>
        <w:tabs>
          <w:tab w:val="left" w:pos="0"/>
        </w:tabs>
        <w:spacing w:line="360" w:lineRule="auto"/>
        <w:ind w:left="0" w:hanging="2"/>
        <w:jc w:val="both"/>
        <w:rPr>
          <w:rFonts w:ascii="Arial" w:eastAsia="Arial" w:hAnsi="Arial" w:cs="Arial"/>
          <w:color w:val="000000"/>
          <w:sz w:val="20"/>
          <w:szCs w:val="20"/>
        </w:rPr>
      </w:pPr>
    </w:p>
    <w:p w:rsidR="0085356A" w:rsidRDefault="0042792F" w:rsidP="005C183C">
      <w:pPr>
        <w:pBdr>
          <w:top w:val="nil"/>
          <w:left w:val="nil"/>
          <w:bottom w:val="nil"/>
          <w:right w:val="nil"/>
          <w:between w:val="nil"/>
        </w:pBdr>
        <w:tabs>
          <w:tab w:val="left" w:pos="0"/>
          <w:tab w:val="left" w:pos="7125"/>
        </w:tabs>
        <w:spacing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ab/>
      </w:r>
    </w:p>
    <w:p w:rsidR="0085356A" w:rsidRDefault="0042792F" w:rsidP="005C183C">
      <w:pPr>
        <w:pBdr>
          <w:top w:val="nil"/>
          <w:left w:val="nil"/>
          <w:bottom w:val="nil"/>
          <w:right w:val="nil"/>
          <w:between w:val="nil"/>
        </w:pBdr>
        <w:tabs>
          <w:tab w:val="left" w:pos="0"/>
        </w:tabs>
        <w:spacing w:line="360" w:lineRule="auto"/>
        <w:ind w:left="0" w:hanging="2"/>
        <w:jc w:val="center"/>
        <w:rPr>
          <w:rFonts w:ascii="Arial" w:eastAsia="Arial" w:hAnsi="Arial" w:cs="Arial"/>
          <w:color w:val="000000"/>
          <w:sz w:val="20"/>
          <w:szCs w:val="20"/>
        </w:rPr>
      </w:pPr>
      <w:r>
        <w:rPr>
          <w:rFonts w:ascii="Arial" w:eastAsia="Arial" w:hAnsi="Arial" w:cs="Arial"/>
          <w:color w:val="000000"/>
          <w:sz w:val="20"/>
          <w:szCs w:val="20"/>
        </w:rPr>
        <w:t>_____________________________________________</w:t>
      </w:r>
    </w:p>
    <w:p w:rsidR="0085356A" w:rsidRDefault="0042792F" w:rsidP="005C183C">
      <w:pPr>
        <w:pBdr>
          <w:top w:val="nil"/>
          <w:left w:val="nil"/>
          <w:bottom w:val="nil"/>
          <w:right w:val="nil"/>
          <w:between w:val="nil"/>
        </w:pBdr>
        <w:tabs>
          <w:tab w:val="left" w:pos="0"/>
        </w:tabs>
        <w:spacing w:line="360" w:lineRule="auto"/>
        <w:ind w:left="0" w:hanging="2"/>
        <w:jc w:val="center"/>
        <w:rPr>
          <w:rFonts w:ascii="Arial" w:eastAsia="Arial" w:hAnsi="Arial" w:cs="Arial"/>
          <w:color w:val="000000"/>
          <w:sz w:val="20"/>
          <w:szCs w:val="20"/>
        </w:rPr>
      </w:pPr>
      <w:r>
        <w:rPr>
          <w:rFonts w:ascii="Arial" w:eastAsia="Arial" w:hAnsi="Arial" w:cs="Arial"/>
          <w:color w:val="000000"/>
          <w:sz w:val="20"/>
          <w:szCs w:val="20"/>
        </w:rPr>
        <w:t>Assinatura do (a) Servidor (a)</w:t>
      </w:r>
    </w:p>
    <w:p w:rsidR="0085356A" w:rsidRDefault="0085356A" w:rsidP="005C183C">
      <w:pPr>
        <w:pBdr>
          <w:top w:val="nil"/>
          <w:left w:val="nil"/>
          <w:bottom w:val="nil"/>
          <w:right w:val="nil"/>
          <w:between w:val="nil"/>
        </w:pBdr>
        <w:tabs>
          <w:tab w:val="left" w:pos="0"/>
        </w:tabs>
        <w:spacing w:line="360" w:lineRule="auto"/>
        <w:ind w:left="0" w:hanging="2"/>
        <w:jc w:val="both"/>
        <w:rPr>
          <w:rFonts w:ascii="Arial" w:eastAsia="Arial" w:hAnsi="Arial" w:cs="Arial"/>
          <w:color w:val="000000"/>
          <w:sz w:val="20"/>
          <w:szCs w:val="20"/>
        </w:rPr>
      </w:pPr>
    </w:p>
    <w:p w:rsidR="0085356A" w:rsidRDefault="0085356A" w:rsidP="005C183C">
      <w:pPr>
        <w:pBdr>
          <w:top w:val="nil"/>
          <w:left w:val="nil"/>
          <w:bottom w:val="nil"/>
          <w:right w:val="nil"/>
          <w:between w:val="nil"/>
        </w:pBdr>
        <w:tabs>
          <w:tab w:val="left" w:pos="0"/>
        </w:tabs>
        <w:spacing w:line="360" w:lineRule="auto"/>
        <w:ind w:left="0" w:hanging="2"/>
        <w:jc w:val="both"/>
        <w:rPr>
          <w:rFonts w:ascii="Arial" w:eastAsia="Arial" w:hAnsi="Arial" w:cs="Arial"/>
          <w:color w:val="000000"/>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p w:rsidR="0085356A" w:rsidRDefault="0042792F" w:rsidP="005C183C">
      <w:pPr>
        <w:tabs>
          <w:tab w:val="left" w:pos="3261"/>
          <w:tab w:val="left" w:pos="3544"/>
        </w:tabs>
        <w:ind w:left="0" w:hanging="2"/>
        <w:jc w:val="both"/>
        <w:rPr>
          <w:rFonts w:ascii="Arial" w:eastAsia="Arial" w:hAnsi="Arial" w:cs="Arial"/>
          <w:sz w:val="20"/>
          <w:szCs w:val="20"/>
        </w:rPr>
      </w:pPr>
      <w:r>
        <w:rPr>
          <w:rFonts w:ascii="Arial" w:eastAsia="Arial" w:hAnsi="Arial" w:cs="Arial"/>
          <w:b/>
          <w:sz w:val="20"/>
          <w:szCs w:val="20"/>
        </w:rPr>
        <w:tab/>
        <w:t>ANEXO III</w:t>
      </w:r>
    </w:p>
    <w:p w:rsidR="0085356A" w:rsidRDefault="0085356A" w:rsidP="005C183C">
      <w:pPr>
        <w:tabs>
          <w:tab w:val="left" w:pos="3261"/>
          <w:tab w:val="left" w:pos="3544"/>
        </w:tabs>
        <w:ind w:left="0" w:hanging="2"/>
        <w:jc w:val="center"/>
        <w:rPr>
          <w:rFonts w:ascii="Arial" w:eastAsia="Arial" w:hAnsi="Arial" w:cs="Arial"/>
          <w:sz w:val="20"/>
          <w:szCs w:val="20"/>
        </w:rPr>
      </w:pPr>
    </w:p>
    <w:p w:rsidR="0085356A" w:rsidRDefault="0085356A" w:rsidP="005C183C">
      <w:pPr>
        <w:tabs>
          <w:tab w:val="left" w:pos="3261"/>
          <w:tab w:val="left" w:pos="3544"/>
        </w:tabs>
        <w:ind w:left="0" w:hanging="2"/>
        <w:jc w:val="center"/>
        <w:rPr>
          <w:rFonts w:ascii="Arial" w:eastAsia="Arial" w:hAnsi="Arial" w:cs="Arial"/>
          <w:sz w:val="20"/>
          <w:szCs w:val="20"/>
        </w:rPr>
      </w:pPr>
    </w:p>
    <w:p w:rsidR="0085356A" w:rsidRDefault="0042792F" w:rsidP="005C183C">
      <w:pPr>
        <w:tabs>
          <w:tab w:val="left" w:pos="3261"/>
          <w:tab w:val="left" w:pos="3544"/>
        </w:tabs>
        <w:ind w:left="0" w:hanging="2"/>
        <w:jc w:val="both"/>
        <w:rPr>
          <w:rFonts w:ascii="Arial" w:eastAsia="Arial" w:hAnsi="Arial" w:cs="Arial"/>
          <w:sz w:val="20"/>
          <w:szCs w:val="20"/>
        </w:rPr>
      </w:pPr>
      <w:r>
        <w:rPr>
          <w:rFonts w:ascii="Arial" w:eastAsia="Arial" w:hAnsi="Arial" w:cs="Arial"/>
          <w:b/>
          <w:sz w:val="20"/>
          <w:szCs w:val="20"/>
        </w:rPr>
        <w:t xml:space="preserve">                                           CRITÉRIOS DE SELEÇÃO</w:t>
      </w:r>
    </w:p>
    <w:p w:rsidR="0085356A" w:rsidRDefault="0085356A" w:rsidP="005C183C">
      <w:pPr>
        <w:ind w:left="0" w:hanging="2"/>
        <w:jc w:val="center"/>
        <w:rPr>
          <w:rFonts w:ascii="Arial" w:eastAsia="Arial" w:hAnsi="Arial" w:cs="Arial"/>
          <w:sz w:val="20"/>
          <w:szCs w:val="20"/>
        </w:rPr>
      </w:pPr>
    </w:p>
    <w:p w:rsidR="0085356A" w:rsidRDefault="0085356A" w:rsidP="005C183C">
      <w:pPr>
        <w:spacing w:line="360" w:lineRule="auto"/>
        <w:ind w:left="0" w:hanging="2"/>
        <w:jc w:val="both"/>
        <w:rPr>
          <w:rFonts w:ascii="Arial" w:eastAsia="Arial" w:hAnsi="Arial" w:cs="Arial"/>
          <w:sz w:val="20"/>
          <w:szCs w:val="20"/>
        </w:rPr>
      </w:pPr>
    </w:p>
    <w:tbl>
      <w:tblPr>
        <w:tblStyle w:val="a2"/>
        <w:tblW w:w="7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3686"/>
      </w:tblGrid>
      <w:tr w:rsidR="0085356A">
        <w:tc>
          <w:tcPr>
            <w:tcW w:w="4077" w:type="dxa"/>
          </w:tcPr>
          <w:p w:rsidR="0085356A" w:rsidRDefault="0042792F" w:rsidP="005C183C">
            <w:pPr>
              <w:spacing w:line="360" w:lineRule="auto"/>
              <w:ind w:left="0" w:hanging="2"/>
              <w:jc w:val="center"/>
            </w:pPr>
            <w:r>
              <w:rPr>
                <w:b/>
              </w:rPr>
              <w:t>ITENS</w:t>
            </w:r>
          </w:p>
        </w:tc>
        <w:tc>
          <w:tcPr>
            <w:tcW w:w="3686" w:type="dxa"/>
          </w:tcPr>
          <w:p w:rsidR="0085356A" w:rsidRDefault="0042792F" w:rsidP="005C183C">
            <w:pPr>
              <w:spacing w:line="360" w:lineRule="auto"/>
              <w:ind w:left="0" w:hanging="2"/>
              <w:jc w:val="center"/>
            </w:pPr>
            <w:r>
              <w:rPr>
                <w:b/>
              </w:rPr>
              <w:t>PONTUAÇÃO</w:t>
            </w:r>
          </w:p>
        </w:tc>
      </w:tr>
      <w:tr w:rsidR="0085356A">
        <w:tc>
          <w:tcPr>
            <w:tcW w:w="4077" w:type="dxa"/>
          </w:tcPr>
          <w:p w:rsidR="0085356A" w:rsidRDefault="0042792F" w:rsidP="005C183C">
            <w:pPr>
              <w:spacing w:line="360" w:lineRule="auto"/>
              <w:ind w:left="0" w:hanging="2"/>
              <w:jc w:val="both"/>
            </w:pPr>
            <w:r>
              <w:t xml:space="preserve">Tempo de serviço na UFRPE </w:t>
            </w:r>
          </w:p>
          <w:p w:rsidR="0085356A" w:rsidRDefault="0042792F" w:rsidP="005C183C">
            <w:pPr>
              <w:spacing w:line="360" w:lineRule="auto"/>
              <w:ind w:left="0" w:hanging="2"/>
              <w:jc w:val="both"/>
            </w:pPr>
            <w:r>
              <w:t xml:space="preserve">Até </w:t>
            </w:r>
            <w:proofErr w:type="gramStart"/>
            <w:r>
              <w:t>5</w:t>
            </w:r>
            <w:proofErr w:type="gramEnd"/>
            <w:r>
              <w:t xml:space="preserve"> anos</w:t>
            </w:r>
          </w:p>
          <w:p w:rsidR="0085356A" w:rsidRDefault="0042792F" w:rsidP="005C183C">
            <w:pPr>
              <w:spacing w:line="360" w:lineRule="auto"/>
              <w:ind w:left="0" w:hanging="2"/>
              <w:jc w:val="both"/>
            </w:pPr>
            <w:r>
              <w:t xml:space="preserve">Acima de </w:t>
            </w:r>
            <w:proofErr w:type="gramStart"/>
            <w:r>
              <w:t>5</w:t>
            </w:r>
            <w:proofErr w:type="gramEnd"/>
            <w:r>
              <w:t xml:space="preserve"> anos até 10 anos</w:t>
            </w:r>
          </w:p>
          <w:p w:rsidR="0085356A" w:rsidRDefault="0042792F" w:rsidP="005C183C">
            <w:pPr>
              <w:spacing w:line="360" w:lineRule="auto"/>
              <w:ind w:left="0" w:hanging="2"/>
              <w:jc w:val="both"/>
            </w:pPr>
            <w:r>
              <w:t>Acima de 10 anos até 20 anos</w:t>
            </w:r>
          </w:p>
          <w:p w:rsidR="0085356A" w:rsidRDefault="0042792F" w:rsidP="005C183C">
            <w:pPr>
              <w:spacing w:line="360" w:lineRule="auto"/>
              <w:ind w:left="0" w:hanging="2"/>
              <w:jc w:val="both"/>
            </w:pPr>
            <w:r>
              <w:t xml:space="preserve">Acima de 20 anos </w:t>
            </w:r>
          </w:p>
        </w:tc>
        <w:tc>
          <w:tcPr>
            <w:tcW w:w="3686" w:type="dxa"/>
          </w:tcPr>
          <w:p w:rsidR="0085356A" w:rsidRDefault="0085356A" w:rsidP="005C183C">
            <w:pPr>
              <w:spacing w:line="360" w:lineRule="auto"/>
              <w:ind w:left="0" w:hanging="2"/>
              <w:jc w:val="both"/>
            </w:pPr>
          </w:p>
          <w:p w:rsidR="0085356A" w:rsidRDefault="0042792F" w:rsidP="005C183C">
            <w:pPr>
              <w:spacing w:line="360" w:lineRule="auto"/>
              <w:ind w:left="0" w:hanging="2"/>
              <w:jc w:val="right"/>
            </w:pPr>
            <w:r>
              <w:t>02</w:t>
            </w:r>
          </w:p>
          <w:p w:rsidR="0085356A" w:rsidRDefault="0042792F" w:rsidP="005C183C">
            <w:pPr>
              <w:spacing w:line="360" w:lineRule="auto"/>
              <w:ind w:left="0" w:hanging="2"/>
              <w:jc w:val="right"/>
            </w:pPr>
            <w:r>
              <w:t>04</w:t>
            </w:r>
          </w:p>
          <w:p w:rsidR="0085356A" w:rsidRDefault="0042792F" w:rsidP="005C183C">
            <w:pPr>
              <w:spacing w:line="360" w:lineRule="auto"/>
              <w:ind w:left="0" w:hanging="2"/>
              <w:jc w:val="right"/>
            </w:pPr>
            <w:r>
              <w:t>06</w:t>
            </w:r>
          </w:p>
          <w:p w:rsidR="0085356A" w:rsidRDefault="0042792F" w:rsidP="005C183C">
            <w:pPr>
              <w:spacing w:line="360" w:lineRule="auto"/>
              <w:ind w:left="0" w:hanging="2"/>
              <w:jc w:val="right"/>
            </w:pPr>
            <w:r>
              <w:t>07</w:t>
            </w:r>
          </w:p>
        </w:tc>
      </w:tr>
      <w:tr w:rsidR="0085356A">
        <w:tc>
          <w:tcPr>
            <w:tcW w:w="4077" w:type="dxa"/>
          </w:tcPr>
          <w:p w:rsidR="0085356A" w:rsidRDefault="0042792F" w:rsidP="005C183C">
            <w:pPr>
              <w:spacing w:line="360" w:lineRule="auto"/>
              <w:ind w:left="0" w:hanging="2"/>
              <w:jc w:val="both"/>
            </w:pPr>
            <w:r>
              <w:t>Idade do servidor (a)</w:t>
            </w:r>
          </w:p>
          <w:p w:rsidR="0085356A" w:rsidRDefault="0042792F" w:rsidP="005C183C">
            <w:pPr>
              <w:spacing w:line="360" w:lineRule="auto"/>
              <w:ind w:left="0" w:hanging="2"/>
              <w:jc w:val="both"/>
            </w:pPr>
            <w:r>
              <w:t>Acima de 18 até 28 anos</w:t>
            </w:r>
          </w:p>
          <w:p w:rsidR="0085356A" w:rsidRDefault="0042792F" w:rsidP="005C183C">
            <w:pPr>
              <w:spacing w:line="360" w:lineRule="auto"/>
              <w:ind w:left="0" w:hanging="2"/>
              <w:jc w:val="both"/>
            </w:pPr>
            <w:r>
              <w:t>Acima de 28 até 38 anos</w:t>
            </w:r>
          </w:p>
          <w:p w:rsidR="0085356A" w:rsidRDefault="0042792F" w:rsidP="005C183C">
            <w:pPr>
              <w:spacing w:line="360" w:lineRule="auto"/>
              <w:ind w:left="0" w:hanging="2"/>
              <w:jc w:val="both"/>
            </w:pPr>
            <w:r>
              <w:t xml:space="preserve">Acima de 38 </w:t>
            </w:r>
          </w:p>
        </w:tc>
        <w:tc>
          <w:tcPr>
            <w:tcW w:w="3686" w:type="dxa"/>
          </w:tcPr>
          <w:p w:rsidR="0085356A" w:rsidRDefault="0085356A" w:rsidP="005C183C">
            <w:pPr>
              <w:spacing w:line="360" w:lineRule="auto"/>
              <w:ind w:left="0" w:hanging="2"/>
              <w:jc w:val="both"/>
            </w:pPr>
          </w:p>
          <w:p w:rsidR="0085356A" w:rsidRDefault="0042792F" w:rsidP="005C183C">
            <w:pPr>
              <w:spacing w:line="360" w:lineRule="auto"/>
              <w:ind w:left="0" w:hanging="2"/>
              <w:jc w:val="right"/>
            </w:pPr>
            <w:r>
              <w:t>02</w:t>
            </w:r>
          </w:p>
          <w:p w:rsidR="0085356A" w:rsidRDefault="0042792F" w:rsidP="005C183C">
            <w:pPr>
              <w:spacing w:line="360" w:lineRule="auto"/>
              <w:ind w:left="0" w:hanging="2"/>
              <w:jc w:val="right"/>
            </w:pPr>
            <w:r>
              <w:t>04</w:t>
            </w:r>
          </w:p>
          <w:p w:rsidR="0085356A" w:rsidRDefault="0042792F" w:rsidP="005C183C">
            <w:pPr>
              <w:spacing w:line="360" w:lineRule="auto"/>
              <w:ind w:left="0" w:hanging="2"/>
              <w:jc w:val="right"/>
            </w:pPr>
            <w:r>
              <w:t>06</w:t>
            </w:r>
          </w:p>
        </w:tc>
      </w:tr>
      <w:tr w:rsidR="0085356A">
        <w:tc>
          <w:tcPr>
            <w:tcW w:w="4077" w:type="dxa"/>
          </w:tcPr>
          <w:p w:rsidR="0085356A" w:rsidRDefault="0042792F" w:rsidP="005C183C">
            <w:pPr>
              <w:spacing w:line="360" w:lineRule="auto"/>
              <w:ind w:left="0" w:hanging="2"/>
              <w:jc w:val="both"/>
            </w:pPr>
            <w:r>
              <w:t xml:space="preserve">Correlação Direta com o cargo </w:t>
            </w:r>
          </w:p>
        </w:tc>
        <w:tc>
          <w:tcPr>
            <w:tcW w:w="3686" w:type="dxa"/>
          </w:tcPr>
          <w:p w:rsidR="0085356A" w:rsidRDefault="0042792F" w:rsidP="005C183C">
            <w:pPr>
              <w:spacing w:line="360" w:lineRule="auto"/>
              <w:ind w:left="0" w:hanging="2"/>
              <w:jc w:val="right"/>
            </w:pPr>
            <w:r>
              <w:t>10</w:t>
            </w:r>
          </w:p>
        </w:tc>
      </w:tr>
      <w:tr w:rsidR="0085356A">
        <w:tc>
          <w:tcPr>
            <w:tcW w:w="4077" w:type="dxa"/>
          </w:tcPr>
          <w:p w:rsidR="0085356A" w:rsidRDefault="0042792F" w:rsidP="005C183C">
            <w:pPr>
              <w:spacing w:line="360" w:lineRule="auto"/>
              <w:ind w:left="0" w:hanging="2"/>
              <w:jc w:val="both"/>
            </w:pPr>
            <w:r>
              <w:t xml:space="preserve">Correlação Direta com o ambiente organizacional </w:t>
            </w:r>
          </w:p>
        </w:tc>
        <w:tc>
          <w:tcPr>
            <w:tcW w:w="3686" w:type="dxa"/>
          </w:tcPr>
          <w:p w:rsidR="0085356A" w:rsidRDefault="0042792F" w:rsidP="005C183C">
            <w:pPr>
              <w:spacing w:line="360" w:lineRule="auto"/>
              <w:ind w:left="0" w:hanging="2"/>
              <w:jc w:val="right"/>
            </w:pPr>
            <w:r>
              <w:t>08</w:t>
            </w:r>
          </w:p>
        </w:tc>
      </w:tr>
    </w:tbl>
    <w:p w:rsidR="0085356A" w:rsidRDefault="0085356A" w:rsidP="005C183C">
      <w:pPr>
        <w:spacing w:line="360" w:lineRule="auto"/>
        <w:ind w:left="0" w:hanging="2"/>
        <w:jc w:val="both"/>
        <w:rPr>
          <w:rFonts w:ascii="Arial" w:eastAsia="Arial" w:hAnsi="Arial" w:cs="Arial"/>
          <w:sz w:val="20"/>
          <w:szCs w:val="20"/>
        </w:rPr>
      </w:pPr>
    </w:p>
    <w:p w:rsidR="0085356A" w:rsidRDefault="0085356A" w:rsidP="005C183C">
      <w:pPr>
        <w:ind w:left="0" w:hanging="2"/>
      </w:pPr>
    </w:p>
    <w:p w:rsidR="0085356A" w:rsidRDefault="0085356A" w:rsidP="0085356A">
      <w:pPr>
        <w:ind w:left="0" w:hanging="2"/>
      </w:pPr>
    </w:p>
    <w:sectPr w:rsidR="0085356A">
      <w:headerReference w:type="default" r:id="rId18"/>
      <w:pgSz w:w="11906" w:h="16838"/>
      <w:pgMar w:top="1417" w:right="926"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D4" w:rsidRDefault="00F805D4" w:rsidP="005C183C">
      <w:pPr>
        <w:spacing w:line="240" w:lineRule="auto"/>
        <w:ind w:left="0" w:hanging="2"/>
      </w:pPr>
      <w:r>
        <w:separator/>
      </w:r>
    </w:p>
  </w:endnote>
  <w:endnote w:type="continuationSeparator" w:id="0">
    <w:p w:rsidR="00F805D4" w:rsidRDefault="00F805D4" w:rsidP="005C18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D4" w:rsidRDefault="00F805D4" w:rsidP="005C183C">
      <w:pPr>
        <w:spacing w:line="240" w:lineRule="auto"/>
        <w:ind w:left="0" w:hanging="2"/>
      </w:pPr>
      <w:r>
        <w:separator/>
      </w:r>
    </w:p>
  </w:footnote>
  <w:footnote w:type="continuationSeparator" w:id="0">
    <w:p w:rsidR="00F805D4" w:rsidRDefault="00F805D4" w:rsidP="005C183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6A" w:rsidRDefault="0042792F" w:rsidP="005C183C">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1244600</wp:posOffset>
              </wp:positionH>
              <wp:positionV relativeFrom="paragraph">
                <wp:posOffset>0</wp:posOffset>
              </wp:positionV>
              <wp:extent cx="4352925" cy="581025"/>
              <wp:effectExtent l="0" t="0" r="0" b="0"/>
              <wp:wrapNone/>
              <wp:docPr id="1028" name="Retângulo 1028"/>
              <wp:cNvGraphicFramePr/>
              <a:graphic xmlns:a="http://schemas.openxmlformats.org/drawingml/2006/main">
                <a:graphicData uri="http://schemas.microsoft.com/office/word/2010/wordprocessingShape">
                  <wps:wsp>
                    <wps:cNvSpPr/>
                    <wps:spPr>
                      <a:xfrm>
                        <a:off x="3174300" y="3494250"/>
                        <a:ext cx="4343400" cy="571500"/>
                      </a:xfrm>
                      <a:prstGeom prst="rect">
                        <a:avLst/>
                      </a:prstGeom>
                      <a:solidFill>
                        <a:srgbClr val="FFFFFF"/>
                      </a:solidFill>
                      <a:ln>
                        <a:noFill/>
                      </a:ln>
                    </wps:spPr>
                    <wps:txbx>
                      <w:txbxContent>
                        <w:p w:rsidR="0085356A" w:rsidRDefault="0085356A" w:rsidP="005C183C">
                          <w:pPr>
                            <w:spacing w:line="240" w:lineRule="auto"/>
                            <w:ind w:left="0" w:hanging="2"/>
                          </w:pPr>
                        </w:p>
                        <w:p w:rsidR="0085356A" w:rsidRDefault="0085356A" w:rsidP="005C183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4352925" cy="581025"/>
              <wp:effectExtent b="0" l="0" r="0" t="0"/>
              <wp:wrapNone/>
              <wp:docPr id="102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352925" cy="58102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551F1"/>
    <w:multiLevelType w:val="multilevel"/>
    <w:tmpl w:val="840A0C2A"/>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5356A"/>
    <w:rsid w:val="0042792F"/>
    <w:rsid w:val="005C183C"/>
    <w:rsid w:val="0085356A"/>
    <w:rsid w:val="00EC4D16"/>
    <w:rsid w:val="00F805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spacing w:before="240" w:after="60"/>
    </w:pPr>
    <w:rPr>
      <w:rFonts w:ascii="Arial" w:hAnsi="Arial" w:cs="Arial"/>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pPr>
      <w:keepNext/>
      <w:ind w:left="2127"/>
      <w:jc w:val="both"/>
      <w:outlineLvl w:val="3"/>
    </w:pPr>
    <w:rPr>
      <w:rFonts w:ascii="Arial" w:hAnsi="Arial"/>
      <w:szCs w:val="20"/>
      <w:lang w:eastAsia="zh-TW"/>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Corpodetexto">
    <w:name w:val="Body Text"/>
    <w:basedOn w:val="Normal"/>
    <w:pPr>
      <w:jc w:val="both"/>
    </w:pPr>
    <w:rPr>
      <w:rFonts w:ascii="Arial" w:hAnsi="Arial"/>
      <w:b/>
      <w:szCs w:val="20"/>
    </w:rPr>
  </w:style>
  <w:style w:type="paragraph" w:styleId="Cabealho">
    <w:name w:val="header"/>
    <w:basedOn w:val="Normal"/>
    <w:pPr>
      <w:tabs>
        <w:tab w:val="center" w:pos="4419"/>
        <w:tab w:val="right" w:pos="8838"/>
      </w:tabs>
    </w:pPr>
    <w:rPr>
      <w:rFonts w:ascii="Arial" w:hAnsi="Arial"/>
      <w:szCs w:val="20"/>
    </w:rPr>
  </w:style>
  <w:style w:type="paragraph" w:styleId="Rodap">
    <w:name w:val="footer"/>
    <w:basedOn w:val="Normal"/>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Recuodecorpodetexto">
    <w:name w:val="Body Text Indent"/>
    <w:basedOn w:val="Normal"/>
    <w:pPr>
      <w:spacing w:after="120"/>
      <w:ind w:left="283"/>
    </w:p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
    <w:name w:val="WW-Corpo de texto 3"/>
    <w:basedOn w:val="Normal"/>
    <w:pPr>
      <w:tabs>
        <w:tab w:val="left" w:pos="0"/>
      </w:tabs>
      <w:suppressAutoHyphens w:val="0"/>
      <w:jc w:val="both"/>
    </w:pPr>
    <w:rPr>
      <w:rFonts w:ascii="Arial" w:hAnsi="Arial"/>
      <w:kern w:val="1"/>
      <w:sz w:val="20"/>
    </w:rPr>
  </w:style>
  <w:style w:type="paragraph" w:customStyle="1" w:styleId="Corpodetexto21">
    <w:name w:val="Corpo de texto 21"/>
    <w:basedOn w:val="Normal"/>
    <w:pPr>
      <w:widowControl w:val="0"/>
      <w:spacing w:before="120"/>
      <w:ind w:firstLine="567"/>
      <w:jc w:val="both"/>
    </w:pPr>
    <w:rPr>
      <w:rFonts w:ascii="Arial" w:hAnsi="Arial"/>
      <w:szCs w:val="20"/>
      <w:lang w:val="pt-PT"/>
    </w:rPr>
  </w:style>
  <w:style w:type="paragraph" w:styleId="PargrafodaLista">
    <w:name w:val="List Paragraph"/>
    <w:basedOn w:val="Normal"/>
    <w:pPr>
      <w:spacing w:after="200" w:line="276" w:lineRule="auto"/>
      <w:ind w:left="708"/>
    </w:pPr>
    <w:rPr>
      <w:rFonts w:ascii="Calibri" w:eastAsia="Calibri" w:hAnsi="Calibri"/>
      <w:sz w:val="22"/>
      <w:szCs w:val="22"/>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spacing w:before="240" w:after="60"/>
    </w:pPr>
    <w:rPr>
      <w:rFonts w:ascii="Arial" w:hAnsi="Arial" w:cs="Arial"/>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pPr>
      <w:keepNext/>
      <w:ind w:left="2127"/>
      <w:jc w:val="both"/>
      <w:outlineLvl w:val="3"/>
    </w:pPr>
    <w:rPr>
      <w:rFonts w:ascii="Arial" w:hAnsi="Arial"/>
      <w:szCs w:val="20"/>
      <w:lang w:eastAsia="zh-TW"/>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Corpodetexto">
    <w:name w:val="Body Text"/>
    <w:basedOn w:val="Normal"/>
    <w:pPr>
      <w:jc w:val="both"/>
    </w:pPr>
    <w:rPr>
      <w:rFonts w:ascii="Arial" w:hAnsi="Arial"/>
      <w:b/>
      <w:szCs w:val="20"/>
    </w:rPr>
  </w:style>
  <w:style w:type="paragraph" w:styleId="Cabealho">
    <w:name w:val="header"/>
    <w:basedOn w:val="Normal"/>
    <w:pPr>
      <w:tabs>
        <w:tab w:val="center" w:pos="4419"/>
        <w:tab w:val="right" w:pos="8838"/>
      </w:tabs>
    </w:pPr>
    <w:rPr>
      <w:rFonts w:ascii="Arial" w:hAnsi="Arial"/>
      <w:szCs w:val="20"/>
    </w:rPr>
  </w:style>
  <w:style w:type="paragraph" w:styleId="Rodap">
    <w:name w:val="footer"/>
    <w:basedOn w:val="Normal"/>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Recuodecorpodetexto">
    <w:name w:val="Body Text Indent"/>
    <w:basedOn w:val="Normal"/>
    <w:pPr>
      <w:spacing w:after="120"/>
      <w:ind w:left="283"/>
    </w:p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
    <w:name w:val="WW-Corpo de texto 3"/>
    <w:basedOn w:val="Normal"/>
    <w:pPr>
      <w:tabs>
        <w:tab w:val="left" w:pos="0"/>
      </w:tabs>
      <w:suppressAutoHyphens w:val="0"/>
      <w:jc w:val="both"/>
    </w:pPr>
    <w:rPr>
      <w:rFonts w:ascii="Arial" w:hAnsi="Arial"/>
      <w:kern w:val="1"/>
      <w:sz w:val="20"/>
    </w:rPr>
  </w:style>
  <w:style w:type="paragraph" w:customStyle="1" w:styleId="Corpodetexto21">
    <w:name w:val="Corpo de texto 21"/>
    <w:basedOn w:val="Normal"/>
    <w:pPr>
      <w:widowControl w:val="0"/>
      <w:spacing w:before="120"/>
      <w:ind w:firstLine="567"/>
      <w:jc w:val="both"/>
    </w:pPr>
    <w:rPr>
      <w:rFonts w:ascii="Arial" w:hAnsi="Arial"/>
      <w:szCs w:val="20"/>
      <w:lang w:val="pt-PT"/>
    </w:rPr>
  </w:style>
  <w:style w:type="paragraph" w:styleId="PargrafodaLista">
    <w:name w:val="List Paragraph"/>
    <w:basedOn w:val="Normal"/>
    <w:pPr>
      <w:spacing w:after="200" w:line="276" w:lineRule="auto"/>
      <w:ind w:left="708"/>
    </w:pPr>
    <w:rPr>
      <w:rFonts w:ascii="Calibri" w:eastAsia="Calibri" w:hAnsi="Calibri"/>
      <w:sz w:val="22"/>
      <w:szCs w:val="22"/>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gep.ufrpe.br"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mailto:capacitacao.sugep@ufrpe.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NyhF7v87sT4QOcM23jVVC+yWqA==">AMUW2mXAGHbOH/Ags1oxaVSCcRiYuVmUO0QHaPC7Vsma8f1bSPReX83wzwU/7Bwd36m+3c4TpErMsjjZqlYzijeS/qX1F7VF8QGWAwdj+id/lSg3nKg9dOw=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1962</Words>
  <Characters>10599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CCQ</dc:creator>
  <cp:lastModifiedBy>Dora</cp:lastModifiedBy>
  <cp:revision>3</cp:revision>
  <dcterms:created xsi:type="dcterms:W3CDTF">2021-03-01T14:29:00Z</dcterms:created>
  <dcterms:modified xsi:type="dcterms:W3CDTF">2021-03-02T18:53:00Z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1046-11.2.0.9984</vt:lpwstr>
  </property>
</Properties>
</file>